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E3" w:rsidRPr="00BD5373" w:rsidRDefault="00545EE3" w:rsidP="00545EE3">
      <w:pPr>
        <w:jc w:val="right"/>
        <w:rPr>
          <w:lang w:val="uk-UA"/>
        </w:rPr>
      </w:pPr>
      <w:r w:rsidRPr="00BD5373">
        <w:rPr>
          <w:caps/>
          <w:lang w:val="uk-UA"/>
        </w:rPr>
        <w:t xml:space="preserve">Затверджено </w:t>
      </w:r>
    </w:p>
    <w:p w:rsidR="00545EE3" w:rsidRPr="00BD5373" w:rsidRDefault="00545EE3" w:rsidP="00545EE3">
      <w:pPr>
        <w:jc w:val="right"/>
        <w:rPr>
          <w:lang w:val="uk-UA"/>
        </w:rPr>
      </w:pPr>
      <w:r w:rsidRPr="00BD5373">
        <w:rPr>
          <w:lang w:val="uk-UA"/>
        </w:rPr>
        <w:t xml:space="preserve">Рішенням Наглядової ради </w:t>
      </w:r>
    </w:p>
    <w:p w:rsidR="00545EE3" w:rsidRPr="00BD5373" w:rsidRDefault="00545EE3" w:rsidP="00545EE3">
      <w:pPr>
        <w:jc w:val="right"/>
        <w:rPr>
          <w:lang w:val="uk-UA"/>
        </w:rPr>
      </w:pPr>
      <w:r w:rsidRPr="00BD5373">
        <w:rPr>
          <w:lang w:val="uk-UA"/>
        </w:rPr>
        <w:t>Приватного акціонерного товариства</w:t>
      </w:r>
    </w:p>
    <w:p w:rsidR="00545EE3" w:rsidRPr="00BD5373" w:rsidRDefault="00545EE3" w:rsidP="00545EE3">
      <w:pPr>
        <w:jc w:val="right"/>
        <w:rPr>
          <w:lang w:val="uk-UA"/>
        </w:rPr>
      </w:pPr>
      <w:r w:rsidRPr="00BD5373">
        <w:rPr>
          <w:b/>
          <w:lang w:val="uk-UA"/>
        </w:rPr>
        <w:t>«</w:t>
      </w:r>
      <w:r w:rsidRPr="00BD5373">
        <w:rPr>
          <w:lang w:val="uk-UA"/>
        </w:rPr>
        <w:t xml:space="preserve">Підприємство з іноземними інвестиціями </w:t>
      </w:r>
    </w:p>
    <w:p w:rsidR="00545EE3" w:rsidRPr="00BD5373" w:rsidRDefault="00545EE3" w:rsidP="00545EE3">
      <w:pPr>
        <w:jc w:val="right"/>
        <w:rPr>
          <w:lang w:val="uk-UA"/>
        </w:rPr>
      </w:pPr>
      <w:r w:rsidRPr="00BD5373">
        <w:rPr>
          <w:caps/>
          <w:lang w:val="uk-UA"/>
        </w:rPr>
        <w:t>«ІНТЕРВИБУХПРОМ</w:t>
      </w:r>
      <w:r w:rsidRPr="00BD5373">
        <w:rPr>
          <w:lang w:val="uk-UA"/>
        </w:rPr>
        <w:t>»</w:t>
      </w:r>
    </w:p>
    <w:p w:rsidR="00545EE3" w:rsidRPr="00BD5373" w:rsidRDefault="00545EE3" w:rsidP="00545EE3">
      <w:pPr>
        <w:jc w:val="right"/>
        <w:rPr>
          <w:caps/>
          <w:lang w:val="uk-UA"/>
        </w:rPr>
      </w:pPr>
      <w:r w:rsidRPr="00521C48">
        <w:rPr>
          <w:caps/>
          <w:lang w:val="uk-UA"/>
        </w:rPr>
        <w:t>(П</w:t>
      </w:r>
      <w:r w:rsidRPr="00521C48">
        <w:rPr>
          <w:lang w:val="uk-UA"/>
        </w:rPr>
        <w:t xml:space="preserve">ротокол </w:t>
      </w:r>
      <w:r w:rsidRPr="00521C48">
        <w:rPr>
          <w:caps/>
          <w:lang w:val="uk-UA"/>
        </w:rPr>
        <w:t xml:space="preserve"> № </w:t>
      </w:r>
      <w:r w:rsidR="00521C48" w:rsidRPr="007B11DF">
        <w:rPr>
          <w:caps/>
        </w:rPr>
        <w:t>8</w:t>
      </w:r>
      <w:r w:rsidRPr="00521C48">
        <w:rPr>
          <w:caps/>
          <w:lang w:val="uk-UA"/>
        </w:rPr>
        <w:t xml:space="preserve"> </w:t>
      </w:r>
      <w:r w:rsidRPr="00521C48">
        <w:rPr>
          <w:lang w:val="uk-UA"/>
        </w:rPr>
        <w:t>від</w:t>
      </w:r>
      <w:r w:rsidRPr="00521C48">
        <w:rPr>
          <w:caps/>
          <w:lang w:val="uk-UA"/>
        </w:rPr>
        <w:t xml:space="preserve"> </w:t>
      </w:r>
      <w:r w:rsidR="00521C48" w:rsidRPr="007B11DF">
        <w:rPr>
          <w:caps/>
        </w:rPr>
        <w:t xml:space="preserve">18 </w:t>
      </w:r>
      <w:r w:rsidR="00521C48" w:rsidRPr="00521C48">
        <w:rPr>
          <w:lang w:val="uk-UA"/>
        </w:rPr>
        <w:t>березня</w:t>
      </w:r>
      <w:r w:rsidR="00521C48" w:rsidRPr="00521C48">
        <w:rPr>
          <w:caps/>
          <w:lang w:val="uk-UA"/>
        </w:rPr>
        <w:t xml:space="preserve"> </w:t>
      </w:r>
      <w:r w:rsidRPr="00521C48">
        <w:rPr>
          <w:caps/>
          <w:lang w:val="uk-UA"/>
        </w:rPr>
        <w:t xml:space="preserve">2019 </w:t>
      </w:r>
      <w:r w:rsidRPr="00521C48">
        <w:rPr>
          <w:lang w:val="uk-UA"/>
        </w:rPr>
        <w:t>p</w:t>
      </w:r>
      <w:r w:rsidRPr="00521C48">
        <w:rPr>
          <w:caps/>
          <w:lang w:val="uk-UA"/>
        </w:rPr>
        <w:t>.)</w:t>
      </w:r>
    </w:p>
    <w:p w:rsidR="00545EE3" w:rsidRPr="00BD5373" w:rsidRDefault="00545EE3" w:rsidP="00545EE3">
      <w:pPr>
        <w:pStyle w:val="a4"/>
        <w:rPr>
          <w:sz w:val="20"/>
        </w:rPr>
      </w:pPr>
    </w:p>
    <w:p w:rsidR="00545EE3" w:rsidRDefault="00545EE3" w:rsidP="00545EE3">
      <w:pPr>
        <w:pStyle w:val="a4"/>
        <w:rPr>
          <w:sz w:val="20"/>
        </w:rPr>
      </w:pPr>
    </w:p>
    <w:p w:rsidR="006903E1" w:rsidRPr="00BD5373" w:rsidRDefault="006903E1" w:rsidP="00545EE3">
      <w:pPr>
        <w:pStyle w:val="a4"/>
        <w:rPr>
          <w:sz w:val="20"/>
        </w:rPr>
      </w:pPr>
    </w:p>
    <w:p w:rsidR="00545EE3" w:rsidRPr="006903E1" w:rsidRDefault="00545EE3" w:rsidP="00545EE3">
      <w:pPr>
        <w:pStyle w:val="a4"/>
        <w:rPr>
          <w:szCs w:val="24"/>
          <w:lang w:val="ru-RU"/>
        </w:rPr>
      </w:pPr>
      <w:r w:rsidRPr="00BD5373">
        <w:rPr>
          <w:szCs w:val="24"/>
        </w:rPr>
        <w:t>ДО   ВІДОМА   АКЦІОНЕРІВ</w:t>
      </w:r>
    </w:p>
    <w:p w:rsidR="00545EE3" w:rsidRPr="00BD5373" w:rsidRDefault="00545EE3" w:rsidP="00545EE3">
      <w:pPr>
        <w:pStyle w:val="a6"/>
        <w:rPr>
          <w:caps/>
          <w:sz w:val="24"/>
          <w:szCs w:val="24"/>
        </w:rPr>
      </w:pPr>
      <w:r w:rsidRPr="00BD5373">
        <w:rPr>
          <w:caps/>
          <w:sz w:val="24"/>
          <w:szCs w:val="24"/>
        </w:rPr>
        <w:t xml:space="preserve">Приватного акціонерного товариства </w:t>
      </w:r>
    </w:p>
    <w:p w:rsidR="00545EE3" w:rsidRPr="00BD5373" w:rsidRDefault="00545EE3" w:rsidP="00545EE3">
      <w:pPr>
        <w:pStyle w:val="a6"/>
        <w:rPr>
          <w:sz w:val="24"/>
          <w:szCs w:val="24"/>
        </w:rPr>
      </w:pPr>
      <w:r w:rsidRPr="00BD5373">
        <w:rPr>
          <w:caps/>
          <w:sz w:val="24"/>
          <w:szCs w:val="24"/>
        </w:rPr>
        <w:t>«Підприємство з іноземними інвестиціями</w:t>
      </w:r>
      <w:r w:rsidRPr="00BD5373">
        <w:rPr>
          <w:sz w:val="24"/>
          <w:szCs w:val="24"/>
        </w:rPr>
        <w:t xml:space="preserve"> «ІНТЕРВИБУХПРОМ»</w:t>
      </w:r>
    </w:p>
    <w:p w:rsidR="00545EE3" w:rsidRPr="00BD5373" w:rsidRDefault="00545EE3" w:rsidP="00545EE3">
      <w:pPr>
        <w:pStyle w:val="a6"/>
        <w:rPr>
          <w:b w:val="0"/>
          <w:sz w:val="24"/>
          <w:szCs w:val="24"/>
        </w:rPr>
      </w:pPr>
      <w:r w:rsidRPr="00BD5373">
        <w:rPr>
          <w:b w:val="0"/>
          <w:sz w:val="24"/>
          <w:szCs w:val="24"/>
        </w:rPr>
        <w:t xml:space="preserve">(місцезнаходження: Полтавська область, м. Горішні Плавні, вул. Будівельників, б. 16, </w:t>
      </w:r>
    </w:p>
    <w:p w:rsidR="00545EE3" w:rsidRPr="00BD5373" w:rsidRDefault="00545EE3" w:rsidP="00545EE3">
      <w:pPr>
        <w:pStyle w:val="a6"/>
        <w:rPr>
          <w:b w:val="0"/>
          <w:sz w:val="24"/>
          <w:szCs w:val="24"/>
        </w:rPr>
      </w:pPr>
      <w:r w:rsidRPr="00BD5373">
        <w:rPr>
          <w:b w:val="0"/>
          <w:sz w:val="24"/>
          <w:szCs w:val="24"/>
        </w:rPr>
        <w:t>код за ЄДРПОУ 31385850)</w:t>
      </w:r>
    </w:p>
    <w:p w:rsidR="00545EE3" w:rsidRDefault="00545EE3" w:rsidP="00545EE3">
      <w:pPr>
        <w:pStyle w:val="a6"/>
        <w:rPr>
          <w:b w:val="0"/>
          <w:sz w:val="24"/>
          <w:szCs w:val="24"/>
        </w:rPr>
      </w:pPr>
    </w:p>
    <w:p w:rsidR="006903E1" w:rsidRPr="00BD5373" w:rsidRDefault="006903E1" w:rsidP="00545EE3">
      <w:pPr>
        <w:pStyle w:val="a6"/>
        <w:rPr>
          <w:b w:val="0"/>
          <w:sz w:val="24"/>
          <w:szCs w:val="24"/>
        </w:rPr>
      </w:pPr>
    </w:p>
    <w:p w:rsidR="00545EE3" w:rsidRPr="00BD5373" w:rsidRDefault="00545EE3" w:rsidP="00545EE3">
      <w:pPr>
        <w:pStyle w:val="a6"/>
        <w:jc w:val="both"/>
        <w:rPr>
          <w:b w:val="0"/>
          <w:sz w:val="24"/>
          <w:szCs w:val="24"/>
        </w:rPr>
      </w:pPr>
      <w:r w:rsidRPr="00BD5373">
        <w:rPr>
          <w:b w:val="0"/>
          <w:sz w:val="24"/>
          <w:szCs w:val="24"/>
        </w:rPr>
        <w:t>Наглядова рада Товариства повідомляє про проведення річних загальних зборів акціонерів</w:t>
      </w:r>
    </w:p>
    <w:p w:rsidR="00545EE3" w:rsidRPr="00BD5373" w:rsidRDefault="00545EE3" w:rsidP="00545EE3">
      <w:pPr>
        <w:jc w:val="both"/>
        <w:rPr>
          <w:sz w:val="24"/>
          <w:szCs w:val="24"/>
          <w:lang w:val="uk-UA"/>
        </w:rPr>
      </w:pPr>
      <w:r w:rsidRPr="00BD5373">
        <w:rPr>
          <w:b/>
          <w:sz w:val="24"/>
          <w:szCs w:val="24"/>
          <w:lang w:val="uk-UA"/>
        </w:rPr>
        <w:t>Дата та час проведення загальних зборів акціонерів</w:t>
      </w:r>
      <w:r w:rsidRPr="00BD5373">
        <w:rPr>
          <w:sz w:val="24"/>
          <w:szCs w:val="24"/>
          <w:lang w:val="uk-UA"/>
        </w:rPr>
        <w:t>: 19 квітня 2019 року, об 15:00 год.</w:t>
      </w:r>
    </w:p>
    <w:p w:rsidR="00545EE3" w:rsidRPr="00A217AD" w:rsidRDefault="00545EE3" w:rsidP="00545EE3">
      <w:pPr>
        <w:jc w:val="both"/>
        <w:rPr>
          <w:sz w:val="24"/>
          <w:szCs w:val="24"/>
          <w:lang w:val="uk-UA"/>
        </w:rPr>
      </w:pPr>
      <w:r w:rsidRPr="00BD5373">
        <w:rPr>
          <w:b/>
          <w:sz w:val="24"/>
          <w:szCs w:val="24"/>
          <w:lang w:val="uk-UA"/>
        </w:rPr>
        <w:t>Місце проведення загальних зборів акціонерів</w:t>
      </w:r>
      <w:r w:rsidRPr="00BD5373">
        <w:rPr>
          <w:sz w:val="24"/>
          <w:szCs w:val="24"/>
          <w:lang w:val="uk-UA"/>
        </w:rPr>
        <w:t>: м. Горішні Плавні</w:t>
      </w:r>
      <w:r w:rsidRPr="00A217AD">
        <w:rPr>
          <w:sz w:val="24"/>
          <w:szCs w:val="24"/>
          <w:lang w:val="uk-UA"/>
        </w:rPr>
        <w:t xml:space="preserve">,  вул. Будівельників, б.16, кімната для переговорів. </w:t>
      </w:r>
    </w:p>
    <w:p w:rsidR="00545EE3" w:rsidRPr="00BD5373" w:rsidRDefault="00545EE3" w:rsidP="00545EE3">
      <w:pPr>
        <w:jc w:val="both"/>
        <w:rPr>
          <w:sz w:val="24"/>
          <w:szCs w:val="24"/>
          <w:lang w:val="uk-UA"/>
        </w:rPr>
      </w:pPr>
      <w:r w:rsidRPr="00A217AD">
        <w:rPr>
          <w:b/>
          <w:sz w:val="24"/>
          <w:szCs w:val="24"/>
          <w:lang w:val="uk-UA"/>
        </w:rPr>
        <w:t>Час початку та закінчення реєстрації акціонерів</w:t>
      </w:r>
      <w:r w:rsidRPr="00A217AD">
        <w:rPr>
          <w:b/>
          <w:sz w:val="23"/>
          <w:szCs w:val="23"/>
          <w:lang w:val="uk-UA"/>
        </w:rPr>
        <w:t xml:space="preserve"> для</w:t>
      </w:r>
      <w:r w:rsidRPr="00BD5373">
        <w:rPr>
          <w:b/>
          <w:sz w:val="23"/>
          <w:szCs w:val="23"/>
          <w:lang w:val="uk-UA"/>
        </w:rPr>
        <w:t xml:space="preserve"> участі у загальних зборах</w:t>
      </w:r>
      <w:r w:rsidRPr="00BD5373">
        <w:rPr>
          <w:sz w:val="24"/>
          <w:szCs w:val="24"/>
          <w:lang w:val="uk-UA"/>
        </w:rPr>
        <w:t xml:space="preserve">: 19 </w:t>
      </w:r>
      <w:r w:rsidR="00C9647E">
        <w:rPr>
          <w:sz w:val="24"/>
          <w:szCs w:val="24"/>
          <w:lang w:val="uk-UA"/>
        </w:rPr>
        <w:t>квіт</w:t>
      </w:r>
      <w:r w:rsidRPr="00BD5373">
        <w:rPr>
          <w:sz w:val="24"/>
          <w:szCs w:val="24"/>
          <w:lang w:val="uk-UA"/>
        </w:rPr>
        <w:t>ня з 14:30 до 14:50 год.</w:t>
      </w:r>
    </w:p>
    <w:p w:rsidR="00545EE3" w:rsidRPr="00BD5373" w:rsidRDefault="00545EE3" w:rsidP="0054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r w:rsidRPr="00BD5373">
        <w:rPr>
          <w:b/>
          <w:color w:val="000000"/>
          <w:sz w:val="24"/>
          <w:szCs w:val="24"/>
          <w:lang w:val="uk-UA"/>
        </w:rPr>
        <w:t>Дата  складення  переліку  акціонерів,  які мають право на  участь у загальних зборах:</w:t>
      </w:r>
      <w:r w:rsidRPr="00BD5373">
        <w:rPr>
          <w:color w:val="000000"/>
          <w:sz w:val="24"/>
          <w:szCs w:val="24"/>
          <w:lang w:val="uk-UA"/>
        </w:rPr>
        <w:t xml:space="preserve"> 1</w:t>
      </w:r>
      <w:r w:rsidR="00BD5373" w:rsidRPr="00BD5373">
        <w:rPr>
          <w:color w:val="000000"/>
          <w:sz w:val="24"/>
          <w:szCs w:val="24"/>
          <w:lang w:val="uk-UA"/>
        </w:rPr>
        <w:t>5</w:t>
      </w:r>
      <w:r w:rsidRPr="00BD5373">
        <w:rPr>
          <w:color w:val="000000"/>
          <w:sz w:val="24"/>
          <w:szCs w:val="24"/>
          <w:lang w:val="uk-UA"/>
        </w:rPr>
        <w:t xml:space="preserve"> </w:t>
      </w:r>
      <w:r w:rsidR="00BD5373" w:rsidRPr="00BD5373">
        <w:rPr>
          <w:color w:val="000000"/>
          <w:sz w:val="24"/>
          <w:szCs w:val="24"/>
          <w:lang w:val="uk-UA"/>
        </w:rPr>
        <w:t>квіт</w:t>
      </w:r>
      <w:r w:rsidRPr="00BD5373">
        <w:rPr>
          <w:color w:val="000000"/>
          <w:sz w:val="24"/>
          <w:szCs w:val="24"/>
          <w:lang w:val="uk-UA"/>
        </w:rPr>
        <w:t>ня 201</w:t>
      </w:r>
      <w:r w:rsidR="00BD5373" w:rsidRPr="00BD5373">
        <w:rPr>
          <w:color w:val="000000"/>
          <w:sz w:val="24"/>
          <w:szCs w:val="24"/>
          <w:lang w:val="uk-UA"/>
        </w:rPr>
        <w:t>9</w:t>
      </w:r>
      <w:r w:rsidRPr="00BD5373">
        <w:rPr>
          <w:color w:val="000000"/>
          <w:sz w:val="24"/>
          <w:szCs w:val="24"/>
          <w:lang w:val="uk-UA"/>
        </w:rPr>
        <w:t xml:space="preserve"> року. </w:t>
      </w:r>
    </w:p>
    <w:p w:rsidR="00545EE3" w:rsidRPr="00BD5373" w:rsidRDefault="00545EE3" w:rsidP="00864805">
      <w:pPr>
        <w:jc w:val="center"/>
        <w:rPr>
          <w:rFonts w:eastAsia="Calibri"/>
          <w:b/>
          <w:sz w:val="24"/>
          <w:szCs w:val="24"/>
          <w:lang w:val="uk-UA"/>
        </w:rPr>
      </w:pPr>
    </w:p>
    <w:p w:rsidR="00545EE3" w:rsidRPr="00BD5373" w:rsidRDefault="00545EE3" w:rsidP="00864805">
      <w:pPr>
        <w:jc w:val="center"/>
        <w:rPr>
          <w:rFonts w:eastAsia="Calibri"/>
          <w:b/>
          <w:sz w:val="24"/>
          <w:szCs w:val="24"/>
          <w:lang w:val="uk-UA"/>
        </w:rPr>
      </w:pPr>
    </w:p>
    <w:p w:rsidR="007D6DA9" w:rsidRPr="00BD5373" w:rsidRDefault="00864805" w:rsidP="00864805">
      <w:pPr>
        <w:jc w:val="center"/>
        <w:rPr>
          <w:rFonts w:eastAsia="Calibri"/>
          <w:b/>
          <w:sz w:val="24"/>
          <w:szCs w:val="24"/>
          <w:lang w:val="uk-UA"/>
        </w:rPr>
      </w:pPr>
      <w:r w:rsidRPr="00BD5373">
        <w:rPr>
          <w:rFonts w:eastAsia="Calibri"/>
          <w:b/>
          <w:sz w:val="24"/>
          <w:szCs w:val="24"/>
          <w:lang w:val="uk-UA"/>
        </w:rPr>
        <w:t xml:space="preserve">Перелік питань, що виносяться на голосування, </w:t>
      </w:r>
    </w:p>
    <w:p w:rsidR="00864805" w:rsidRPr="00BD5373" w:rsidRDefault="00864805" w:rsidP="00864805">
      <w:pPr>
        <w:jc w:val="center"/>
        <w:rPr>
          <w:rFonts w:eastAsia="Calibri"/>
          <w:b/>
          <w:sz w:val="24"/>
          <w:szCs w:val="24"/>
          <w:lang w:val="uk-UA"/>
        </w:rPr>
      </w:pPr>
      <w:r w:rsidRPr="00BD5373">
        <w:rPr>
          <w:rFonts w:eastAsia="Calibri"/>
          <w:b/>
          <w:sz w:val="24"/>
          <w:szCs w:val="24"/>
          <w:lang w:val="uk-UA"/>
        </w:rPr>
        <w:t xml:space="preserve">згідно з </w:t>
      </w:r>
      <w:r w:rsidR="00146EE1" w:rsidRPr="00BD5373">
        <w:rPr>
          <w:rFonts w:eastAsia="Calibri"/>
          <w:b/>
          <w:sz w:val="24"/>
          <w:szCs w:val="24"/>
          <w:lang w:val="uk-UA"/>
        </w:rPr>
        <w:t xml:space="preserve">проектом </w:t>
      </w:r>
      <w:r w:rsidRPr="00BD5373">
        <w:rPr>
          <w:rFonts w:eastAsia="Calibri"/>
          <w:b/>
          <w:sz w:val="24"/>
          <w:szCs w:val="24"/>
          <w:lang w:val="uk-UA"/>
        </w:rPr>
        <w:t>порядк</w:t>
      </w:r>
      <w:r w:rsidR="00146EE1" w:rsidRPr="00BD5373">
        <w:rPr>
          <w:rFonts w:eastAsia="Calibri"/>
          <w:b/>
          <w:sz w:val="24"/>
          <w:szCs w:val="24"/>
          <w:lang w:val="uk-UA"/>
        </w:rPr>
        <w:t>у</w:t>
      </w:r>
      <w:r w:rsidRPr="00BD5373">
        <w:rPr>
          <w:rFonts w:eastAsia="Calibri"/>
          <w:b/>
          <w:sz w:val="24"/>
          <w:szCs w:val="24"/>
          <w:lang w:val="uk-UA"/>
        </w:rPr>
        <w:t xml:space="preserve"> денн</w:t>
      </w:r>
      <w:r w:rsidR="00146EE1" w:rsidRPr="00BD5373">
        <w:rPr>
          <w:rFonts w:eastAsia="Calibri"/>
          <w:b/>
          <w:sz w:val="24"/>
          <w:szCs w:val="24"/>
          <w:lang w:val="uk-UA"/>
        </w:rPr>
        <w:t>ого</w:t>
      </w:r>
      <w:r w:rsidRPr="00BD5373">
        <w:rPr>
          <w:rFonts w:eastAsia="Calibri"/>
          <w:b/>
          <w:sz w:val="24"/>
          <w:szCs w:val="24"/>
          <w:lang w:val="uk-UA"/>
        </w:rPr>
        <w:t>:</w:t>
      </w:r>
    </w:p>
    <w:p w:rsidR="00764B54" w:rsidRPr="00BD5373" w:rsidRDefault="00764B54" w:rsidP="00864805">
      <w:pPr>
        <w:jc w:val="center"/>
        <w:rPr>
          <w:rFonts w:eastAsia="Calibri"/>
          <w:b/>
          <w:sz w:val="24"/>
          <w:szCs w:val="24"/>
          <w:lang w:val="uk-UA"/>
        </w:rPr>
      </w:pPr>
    </w:p>
    <w:p w:rsidR="00864805" w:rsidRPr="00BD5373" w:rsidRDefault="00864805" w:rsidP="00864805">
      <w:pPr>
        <w:pStyle w:val="a3"/>
        <w:numPr>
          <w:ilvl w:val="0"/>
          <w:numId w:val="1"/>
        </w:numPr>
        <w:jc w:val="both"/>
        <w:rPr>
          <w:color w:val="000000"/>
          <w:sz w:val="24"/>
          <w:szCs w:val="24"/>
          <w:lang w:val="uk-UA"/>
        </w:rPr>
      </w:pPr>
      <w:r w:rsidRPr="00BD5373">
        <w:rPr>
          <w:color w:val="000000"/>
          <w:sz w:val="24"/>
          <w:szCs w:val="24"/>
          <w:lang w:val="uk-UA"/>
        </w:rPr>
        <w:t xml:space="preserve">Обрання членів лічильної комісії </w:t>
      </w:r>
      <w:r w:rsidR="00E079C1" w:rsidRPr="00BD5373">
        <w:rPr>
          <w:color w:val="000000"/>
          <w:sz w:val="24"/>
          <w:szCs w:val="24"/>
          <w:lang w:val="uk-UA"/>
        </w:rPr>
        <w:t xml:space="preserve">річних </w:t>
      </w:r>
      <w:r w:rsidRPr="00BD5373">
        <w:rPr>
          <w:color w:val="000000"/>
          <w:sz w:val="24"/>
          <w:szCs w:val="24"/>
          <w:lang w:val="uk-UA"/>
        </w:rPr>
        <w:t>загальних зборів акціонерів ПрАТ «ІВП»</w:t>
      </w:r>
      <w:r w:rsidRPr="00BD5373">
        <w:rPr>
          <w:sz w:val="24"/>
          <w:szCs w:val="24"/>
          <w:lang w:val="uk-UA"/>
        </w:rPr>
        <w:t>, прийняття рішення про припинення їх повноважень</w:t>
      </w:r>
      <w:r w:rsidRPr="00BD5373">
        <w:rPr>
          <w:color w:val="000000"/>
          <w:sz w:val="24"/>
          <w:szCs w:val="24"/>
          <w:lang w:val="uk-UA"/>
        </w:rPr>
        <w:t>.</w:t>
      </w:r>
    </w:p>
    <w:p w:rsidR="00764B54" w:rsidRPr="00BD5373" w:rsidRDefault="00764B54" w:rsidP="00764B54">
      <w:pPr>
        <w:pStyle w:val="a3"/>
        <w:numPr>
          <w:ilvl w:val="0"/>
          <w:numId w:val="1"/>
        </w:numPr>
        <w:spacing w:after="200" w:line="276" w:lineRule="auto"/>
        <w:jc w:val="both"/>
        <w:rPr>
          <w:sz w:val="24"/>
          <w:szCs w:val="24"/>
          <w:lang w:val="uk-UA"/>
        </w:rPr>
      </w:pPr>
      <w:r w:rsidRPr="00BD5373">
        <w:rPr>
          <w:color w:val="000000"/>
          <w:sz w:val="24"/>
          <w:szCs w:val="24"/>
          <w:lang w:val="uk-UA"/>
        </w:rPr>
        <w:t>Прийняття рішень з питань порядку проведення річних загальних зборів акціонерів ПрАТ «ІВП».</w:t>
      </w:r>
    </w:p>
    <w:p w:rsidR="00864805" w:rsidRPr="00BD5373" w:rsidRDefault="005C074A" w:rsidP="00864805">
      <w:pPr>
        <w:pStyle w:val="a3"/>
        <w:numPr>
          <w:ilvl w:val="0"/>
          <w:numId w:val="1"/>
        </w:numPr>
        <w:jc w:val="both"/>
        <w:rPr>
          <w:color w:val="000000"/>
          <w:sz w:val="24"/>
          <w:szCs w:val="24"/>
          <w:lang w:val="uk-UA"/>
        </w:rPr>
      </w:pPr>
      <w:r w:rsidRPr="00BD5373">
        <w:rPr>
          <w:sz w:val="24"/>
          <w:szCs w:val="24"/>
          <w:lang w:val="uk-UA"/>
        </w:rPr>
        <w:t>Розгляд з</w:t>
      </w:r>
      <w:r w:rsidR="00864805" w:rsidRPr="00BD5373">
        <w:rPr>
          <w:sz w:val="24"/>
          <w:szCs w:val="24"/>
          <w:lang w:val="uk-UA"/>
        </w:rPr>
        <w:t>віт</w:t>
      </w:r>
      <w:r w:rsidRPr="00BD5373">
        <w:rPr>
          <w:sz w:val="24"/>
          <w:szCs w:val="24"/>
          <w:lang w:val="uk-UA"/>
        </w:rPr>
        <w:t>у</w:t>
      </w:r>
      <w:r w:rsidR="00864805" w:rsidRPr="00BD5373">
        <w:rPr>
          <w:sz w:val="24"/>
          <w:szCs w:val="24"/>
          <w:lang w:val="uk-UA"/>
        </w:rPr>
        <w:t xml:space="preserve"> Наглядової ради Товариства </w:t>
      </w:r>
      <w:r w:rsidR="00864805" w:rsidRPr="00BD5373">
        <w:rPr>
          <w:color w:val="000000"/>
          <w:sz w:val="24"/>
          <w:szCs w:val="24"/>
          <w:lang w:val="uk-UA"/>
        </w:rPr>
        <w:t xml:space="preserve"> за 201</w:t>
      </w:r>
      <w:r w:rsidR="00764B54" w:rsidRPr="00BD5373">
        <w:rPr>
          <w:color w:val="000000"/>
          <w:sz w:val="24"/>
          <w:szCs w:val="24"/>
          <w:lang w:val="uk-UA"/>
        </w:rPr>
        <w:t>8</w:t>
      </w:r>
      <w:r w:rsidR="00864805" w:rsidRPr="00BD5373">
        <w:rPr>
          <w:color w:val="000000"/>
          <w:sz w:val="24"/>
          <w:szCs w:val="24"/>
          <w:lang w:val="uk-UA"/>
        </w:rPr>
        <w:t xml:space="preserve"> рік та  затвердження заходів за результатами його розгляду. Прийняття </w:t>
      </w:r>
      <w:r w:rsidR="00153D81" w:rsidRPr="00BD5373">
        <w:rPr>
          <w:color w:val="000000"/>
          <w:sz w:val="24"/>
          <w:szCs w:val="24"/>
          <w:lang w:val="uk-UA"/>
        </w:rPr>
        <w:t>рішення за наслідками розгляду з</w:t>
      </w:r>
      <w:r w:rsidR="00864805" w:rsidRPr="00BD5373">
        <w:rPr>
          <w:color w:val="000000"/>
          <w:sz w:val="24"/>
          <w:szCs w:val="24"/>
          <w:lang w:val="uk-UA"/>
        </w:rPr>
        <w:t>віту Наглядової ради Товариства.</w:t>
      </w:r>
      <w:r w:rsidR="00764B54" w:rsidRPr="00BD5373">
        <w:rPr>
          <w:color w:val="000000"/>
          <w:sz w:val="24"/>
          <w:szCs w:val="24"/>
          <w:lang w:val="uk-UA"/>
        </w:rPr>
        <w:t xml:space="preserve"> </w:t>
      </w:r>
    </w:p>
    <w:p w:rsidR="00764B54" w:rsidRPr="00BD5373" w:rsidRDefault="00764B54" w:rsidP="00864805">
      <w:pPr>
        <w:pStyle w:val="a3"/>
        <w:numPr>
          <w:ilvl w:val="0"/>
          <w:numId w:val="1"/>
        </w:numPr>
        <w:jc w:val="both"/>
        <w:rPr>
          <w:color w:val="000000"/>
          <w:sz w:val="24"/>
          <w:szCs w:val="24"/>
          <w:lang w:val="uk-UA"/>
        </w:rPr>
      </w:pPr>
      <w:r w:rsidRPr="00BD5373">
        <w:rPr>
          <w:sz w:val="24"/>
          <w:szCs w:val="24"/>
          <w:lang w:val="uk-UA"/>
        </w:rPr>
        <w:t xml:space="preserve">Прийняття рішення </w:t>
      </w:r>
      <w:r w:rsidRPr="00BD5373">
        <w:rPr>
          <w:color w:val="000000"/>
          <w:sz w:val="24"/>
          <w:szCs w:val="24"/>
          <w:lang w:val="uk-UA"/>
        </w:rPr>
        <w:t>за наслідками розгляду Звіту виконавчого органу за 2018 рік.</w:t>
      </w:r>
    </w:p>
    <w:p w:rsidR="00864805" w:rsidRPr="000C2DD5" w:rsidRDefault="000C2DD5" w:rsidP="00864805">
      <w:pPr>
        <w:pStyle w:val="a3"/>
        <w:numPr>
          <w:ilvl w:val="0"/>
          <w:numId w:val="1"/>
        </w:numPr>
        <w:jc w:val="both"/>
        <w:rPr>
          <w:color w:val="000000"/>
          <w:sz w:val="24"/>
          <w:szCs w:val="24"/>
          <w:lang w:val="uk-UA"/>
        </w:rPr>
      </w:pPr>
      <w:r w:rsidRPr="000C2DD5">
        <w:rPr>
          <w:color w:val="000000"/>
          <w:sz w:val="24"/>
          <w:szCs w:val="24"/>
          <w:lang w:val="uk-UA"/>
        </w:rPr>
        <w:t>Розгляд висновків зовнішнього аудиту щодо перевірки фінансової звітності Товариства за результатами діяльності у 2018 році та затвердження заходів за результатами його розгляду</w:t>
      </w:r>
      <w:r w:rsidR="00864805" w:rsidRPr="000C2DD5">
        <w:rPr>
          <w:color w:val="000000"/>
          <w:sz w:val="24"/>
          <w:szCs w:val="24"/>
          <w:lang w:val="uk-UA"/>
        </w:rPr>
        <w:t>.</w:t>
      </w:r>
    </w:p>
    <w:p w:rsidR="00864805" w:rsidRPr="00BD5373" w:rsidRDefault="00864805" w:rsidP="00864805">
      <w:pPr>
        <w:pStyle w:val="a3"/>
        <w:numPr>
          <w:ilvl w:val="0"/>
          <w:numId w:val="1"/>
        </w:numPr>
        <w:jc w:val="both"/>
        <w:rPr>
          <w:sz w:val="24"/>
          <w:szCs w:val="24"/>
          <w:lang w:val="uk-UA"/>
        </w:rPr>
      </w:pPr>
      <w:r w:rsidRPr="00BD5373">
        <w:rPr>
          <w:sz w:val="24"/>
          <w:szCs w:val="24"/>
          <w:lang w:val="uk-UA"/>
        </w:rPr>
        <w:t>Затвердження річного звіту Товариства за 201</w:t>
      </w:r>
      <w:r w:rsidR="00764B54" w:rsidRPr="00BD5373">
        <w:rPr>
          <w:sz w:val="24"/>
          <w:szCs w:val="24"/>
          <w:lang w:val="uk-UA"/>
        </w:rPr>
        <w:t>8</w:t>
      </w:r>
      <w:r w:rsidRPr="00BD5373">
        <w:rPr>
          <w:sz w:val="24"/>
          <w:szCs w:val="24"/>
          <w:lang w:val="uk-UA"/>
        </w:rPr>
        <w:t xml:space="preserve"> рік.</w:t>
      </w:r>
    </w:p>
    <w:p w:rsidR="00864805" w:rsidRPr="00BD5373" w:rsidRDefault="00864805" w:rsidP="00864805">
      <w:pPr>
        <w:pStyle w:val="a3"/>
        <w:numPr>
          <w:ilvl w:val="0"/>
          <w:numId w:val="1"/>
        </w:numPr>
        <w:tabs>
          <w:tab w:val="left" w:pos="426"/>
          <w:tab w:val="left" w:pos="567"/>
        </w:tabs>
        <w:jc w:val="both"/>
        <w:rPr>
          <w:color w:val="000000"/>
          <w:sz w:val="24"/>
          <w:szCs w:val="24"/>
          <w:lang w:val="uk-UA"/>
        </w:rPr>
      </w:pPr>
      <w:r w:rsidRPr="00BD5373">
        <w:rPr>
          <w:sz w:val="24"/>
          <w:szCs w:val="24"/>
          <w:lang w:val="uk-UA"/>
        </w:rPr>
        <w:t>Р</w:t>
      </w:r>
      <w:r w:rsidRPr="00BD5373">
        <w:rPr>
          <w:color w:val="000000"/>
          <w:sz w:val="24"/>
          <w:szCs w:val="24"/>
          <w:lang w:val="uk-UA"/>
        </w:rPr>
        <w:t>озподіл прибутку і збитків ПрАТ «ІВП» за підсумками  фінансово-господарської  діяльності  Товариства у 201</w:t>
      </w:r>
      <w:r w:rsidR="00764B54" w:rsidRPr="00BD5373">
        <w:rPr>
          <w:color w:val="000000"/>
          <w:sz w:val="24"/>
          <w:szCs w:val="24"/>
          <w:lang w:val="uk-UA"/>
        </w:rPr>
        <w:t>8</w:t>
      </w:r>
      <w:r w:rsidRPr="00BD5373">
        <w:rPr>
          <w:color w:val="000000"/>
          <w:sz w:val="24"/>
          <w:szCs w:val="24"/>
          <w:lang w:val="uk-UA"/>
        </w:rPr>
        <w:t xml:space="preserve"> році.</w:t>
      </w:r>
    </w:p>
    <w:p w:rsidR="00864805" w:rsidRPr="000C2DD5" w:rsidRDefault="00864805" w:rsidP="000C2DD5">
      <w:pPr>
        <w:pStyle w:val="a3"/>
        <w:numPr>
          <w:ilvl w:val="0"/>
          <w:numId w:val="1"/>
        </w:numPr>
        <w:jc w:val="both"/>
        <w:rPr>
          <w:sz w:val="24"/>
          <w:szCs w:val="24"/>
          <w:lang w:val="uk-UA"/>
        </w:rPr>
      </w:pPr>
      <w:r w:rsidRPr="00BD5373">
        <w:rPr>
          <w:color w:val="000000"/>
          <w:sz w:val="24"/>
          <w:szCs w:val="24"/>
          <w:lang w:val="uk-UA"/>
        </w:rPr>
        <w:t xml:space="preserve"> Про основні напрямки діяльності Товариства у 201</w:t>
      </w:r>
      <w:r w:rsidR="00764B54" w:rsidRPr="00BD5373">
        <w:rPr>
          <w:color w:val="000000"/>
          <w:sz w:val="24"/>
          <w:szCs w:val="24"/>
          <w:lang w:val="uk-UA"/>
        </w:rPr>
        <w:t>9</w:t>
      </w:r>
      <w:r w:rsidRPr="00BD5373">
        <w:rPr>
          <w:color w:val="000000"/>
          <w:sz w:val="24"/>
          <w:szCs w:val="24"/>
          <w:lang w:val="uk-UA"/>
        </w:rPr>
        <w:t xml:space="preserve"> році та прийняття рішення про попереднє надання згоди на вчинення значних правочинів</w:t>
      </w:r>
      <w:r w:rsidR="00507101" w:rsidRPr="00507101">
        <w:rPr>
          <w:color w:val="000000"/>
          <w:sz w:val="24"/>
          <w:szCs w:val="24"/>
        </w:rPr>
        <w:t xml:space="preserve"> (</w:t>
      </w:r>
      <w:r w:rsidR="00B9287C" w:rsidRPr="00BD5373">
        <w:rPr>
          <w:color w:val="000000"/>
          <w:sz w:val="24"/>
          <w:szCs w:val="24"/>
          <w:lang w:val="uk-UA"/>
        </w:rPr>
        <w:t>значних правочинів</w:t>
      </w:r>
      <w:r w:rsidR="00B9287C">
        <w:rPr>
          <w:color w:val="000000"/>
          <w:sz w:val="24"/>
          <w:szCs w:val="24"/>
          <w:lang w:val="uk-UA"/>
        </w:rPr>
        <w:t>, щодо вчинення яких є</w:t>
      </w:r>
      <w:r w:rsidR="00B9287C" w:rsidRPr="00B9287C">
        <w:rPr>
          <w:color w:val="000000"/>
          <w:sz w:val="24"/>
          <w:szCs w:val="24"/>
          <w:lang w:val="uk-UA"/>
        </w:rPr>
        <w:t xml:space="preserve"> заінтересованість</w:t>
      </w:r>
      <w:r w:rsidR="00507101" w:rsidRPr="00507101">
        <w:rPr>
          <w:color w:val="000000"/>
          <w:sz w:val="24"/>
          <w:szCs w:val="24"/>
        </w:rPr>
        <w:t>)</w:t>
      </w:r>
      <w:r w:rsidRPr="00BD5373">
        <w:rPr>
          <w:color w:val="000000"/>
          <w:sz w:val="24"/>
          <w:szCs w:val="24"/>
          <w:lang w:val="uk-UA"/>
        </w:rPr>
        <w:t xml:space="preserve">. </w:t>
      </w:r>
    </w:p>
    <w:p w:rsidR="00764B54" w:rsidRPr="00BD5373" w:rsidRDefault="00764B54" w:rsidP="00764B54">
      <w:pPr>
        <w:pStyle w:val="a3"/>
        <w:numPr>
          <w:ilvl w:val="0"/>
          <w:numId w:val="1"/>
        </w:numPr>
        <w:rPr>
          <w:sz w:val="24"/>
          <w:szCs w:val="24"/>
          <w:lang w:val="uk-UA"/>
        </w:rPr>
      </w:pPr>
      <w:r w:rsidRPr="00BD5373">
        <w:rPr>
          <w:color w:val="000000"/>
          <w:sz w:val="24"/>
          <w:szCs w:val="24"/>
          <w:lang w:val="uk-UA"/>
        </w:rPr>
        <w:t>П</w:t>
      </w:r>
      <w:r w:rsidRPr="00BD5373">
        <w:rPr>
          <w:sz w:val="24"/>
          <w:szCs w:val="24"/>
          <w:lang w:val="uk-UA"/>
        </w:rPr>
        <w:t>рийняття рішення про припинення повноважень членів Наглядової ради.</w:t>
      </w:r>
    </w:p>
    <w:p w:rsidR="00764B54" w:rsidRPr="00BD5373" w:rsidRDefault="00764B54" w:rsidP="00764B54">
      <w:pPr>
        <w:numPr>
          <w:ilvl w:val="0"/>
          <w:numId w:val="1"/>
        </w:numPr>
        <w:jc w:val="both"/>
        <w:rPr>
          <w:sz w:val="24"/>
          <w:szCs w:val="24"/>
          <w:lang w:val="uk-UA"/>
        </w:rPr>
      </w:pPr>
      <w:r w:rsidRPr="00BD5373">
        <w:rPr>
          <w:color w:val="000000"/>
          <w:sz w:val="24"/>
          <w:szCs w:val="24"/>
          <w:lang w:val="uk-UA"/>
        </w:rPr>
        <w:t>Обрання членів Наглядової ради Товариства.</w:t>
      </w:r>
    </w:p>
    <w:p w:rsidR="00764B54" w:rsidRPr="00BD5373" w:rsidRDefault="00764B54" w:rsidP="00764B54">
      <w:pPr>
        <w:numPr>
          <w:ilvl w:val="0"/>
          <w:numId w:val="1"/>
        </w:numPr>
        <w:jc w:val="both"/>
        <w:rPr>
          <w:sz w:val="24"/>
          <w:szCs w:val="24"/>
          <w:lang w:val="uk-UA"/>
        </w:rPr>
      </w:pPr>
      <w:r w:rsidRPr="00BD5373">
        <w:rPr>
          <w:color w:val="000000"/>
          <w:sz w:val="24"/>
          <w:szCs w:val="24"/>
          <w:lang w:val="uk-UA"/>
        </w:rPr>
        <w:t>Затвердження умов трудових договорів (контрактів), що укладатимуться з членами Наглядової ради, встановлення розміру їх винагороди, обрання особи,  яка уповноважується на підписання договорів (контрактів) з членами Наглядової ради.</w:t>
      </w:r>
    </w:p>
    <w:p w:rsidR="00864805" w:rsidRPr="00BD5373" w:rsidRDefault="00864805" w:rsidP="0086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824D5F" w:rsidRDefault="00824D5F" w:rsidP="00864805">
      <w:pPr>
        <w:tabs>
          <w:tab w:val="left" w:pos="540"/>
        </w:tabs>
        <w:ind w:left="540" w:hanging="540"/>
        <w:jc w:val="center"/>
        <w:rPr>
          <w:b/>
          <w:caps/>
          <w:sz w:val="24"/>
          <w:szCs w:val="24"/>
          <w:lang w:val="uk-UA"/>
        </w:rPr>
      </w:pPr>
    </w:p>
    <w:p w:rsidR="00864805" w:rsidRPr="00BD5373" w:rsidRDefault="00864805" w:rsidP="00864805">
      <w:pPr>
        <w:tabs>
          <w:tab w:val="left" w:pos="540"/>
        </w:tabs>
        <w:ind w:left="540" w:hanging="540"/>
        <w:jc w:val="center"/>
        <w:rPr>
          <w:b/>
          <w:caps/>
          <w:sz w:val="24"/>
          <w:szCs w:val="24"/>
          <w:lang w:val="uk-UA"/>
        </w:rPr>
      </w:pPr>
      <w:r w:rsidRPr="00BD5373">
        <w:rPr>
          <w:b/>
          <w:caps/>
          <w:sz w:val="24"/>
          <w:szCs w:val="24"/>
          <w:lang w:val="uk-UA"/>
        </w:rPr>
        <w:lastRenderedPageBreak/>
        <w:t>Проекти рішень річних загальних зборів акціонерів П</w:t>
      </w:r>
      <w:r w:rsidRPr="00BD5373">
        <w:rPr>
          <w:b/>
          <w:sz w:val="24"/>
          <w:szCs w:val="24"/>
          <w:lang w:val="uk-UA"/>
        </w:rPr>
        <w:t>р</w:t>
      </w:r>
      <w:r w:rsidRPr="00BD5373">
        <w:rPr>
          <w:b/>
          <w:caps/>
          <w:sz w:val="24"/>
          <w:szCs w:val="24"/>
          <w:lang w:val="uk-UA"/>
        </w:rPr>
        <w:t>АТ «ІВП»</w:t>
      </w:r>
    </w:p>
    <w:p w:rsidR="00864805" w:rsidRPr="00BD5373" w:rsidRDefault="00864805" w:rsidP="00864805">
      <w:pPr>
        <w:tabs>
          <w:tab w:val="left" w:pos="540"/>
        </w:tabs>
        <w:ind w:left="540"/>
        <w:jc w:val="both"/>
        <w:rPr>
          <w:sz w:val="24"/>
          <w:szCs w:val="24"/>
          <w:lang w:val="uk-UA"/>
        </w:rPr>
      </w:pPr>
    </w:p>
    <w:p w:rsidR="00864805" w:rsidRPr="00BD5373" w:rsidRDefault="00864805" w:rsidP="00864805">
      <w:pPr>
        <w:jc w:val="both"/>
        <w:rPr>
          <w:b/>
          <w:sz w:val="24"/>
          <w:szCs w:val="24"/>
          <w:lang w:val="uk-UA"/>
        </w:rPr>
      </w:pPr>
      <w:r w:rsidRPr="00BD5373">
        <w:rPr>
          <w:sz w:val="24"/>
          <w:szCs w:val="24"/>
          <w:u w:val="single"/>
          <w:lang w:val="uk-UA"/>
        </w:rPr>
        <w:t>З першого питання проекту порядку денного</w:t>
      </w:r>
      <w:r w:rsidRPr="00BD5373">
        <w:rPr>
          <w:sz w:val="24"/>
          <w:szCs w:val="24"/>
          <w:lang w:val="uk-UA"/>
        </w:rPr>
        <w:t xml:space="preserve"> «</w:t>
      </w:r>
      <w:r w:rsidRPr="00BD5373">
        <w:rPr>
          <w:b/>
          <w:color w:val="000000"/>
          <w:sz w:val="24"/>
          <w:szCs w:val="24"/>
          <w:lang w:val="uk-UA"/>
        </w:rPr>
        <w:t xml:space="preserve">Обрання членів лічильної комісії  </w:t>
      </w:r>
      <w:r w:rsidR="00E079C1" w:rsidRPr="00BD5373">
        <w:rPr>
          <w:b/>
          <w:color w:val="000000"/>
          <w:sz w:val="24"/>
          <w:szCs w:val="24"/>
          <w:lang w:val="uk-UA"/>
        </w:rPr>
        <w:t xml:space="preserve">річних </w:t>
      </w:r>
      <w:r w:rsidRPr="00BD5373">
        <w:rPr>
          <w:b/>
          <w:color w:val="000000"/>
          <w:sz w:val="24"/>
          <w:szCs w:val="24"/>
          <w:lang w:val="uk-UA"/>
        </w:rPr>
        <w:t>загальних зборів акціонерів ПрАТ «ІВП»</w:t>
      </w:r>
      <w:r w:rsidRPr="00BD5373">
        <w:rPr>
          <w:sz w:val="24"/>
          <w:szCs w:val="24"/>
          <w:lang w:val="uk-UA"/>
        </w:rPr>
        <w:t xml:space="preserve">, </w:t>
      </w:r>
      <w:r w:rsidRPr="00BD5373">
        <w:rPr>
          <w:b/>
          <w:sz w:val="24"/>
          <w:szCs w:val="24"/>
          <w:lang w:val="uk-UA"/>
        </w:rPr>
        <w:t>прийняття рішення про припинення їх повноважень</w:t>
      </w:r>
      <w:r w:rsidRPr="00BD5373">
        <w:rPr>
          <w:b/>
          <w:color w:val="000000"/>
          <w:sz w:val="24"/>
          <w:szCs w:val="24"/>
          <w:lang w:val="uk-UA"/>
        </w:rPr>
        <w:t>»:</w:t>
      </w:r>
    </w:p>
    <w:p w:rsidR="00864805" w:rsidRPr="00BD5373" w:rsidRDefault="00864805" w:rsidP="00864805">
      <w:pPr>
        <w:numPr>
          <w:ilvl w:val="0"/>
          <w:numId w:val="2"/>
        </w:numPr>
        <w:tabs>
          <w:tab w:val="clear" w:pos="1320"/>
          <w:tab w:val="num" w:pos="709"/>
        </w:tabs>
        <w:ind w:left="709" w:hanging="283"/>
        <w:jc w:val="both"/>
        <w:rPr>
          <w:sz w:val="24"/>
          <w:szCs w:val="24"/>
          <w:lang w:val="uk-UA"/>
        </w:rPr>
      </w:pPr>
      <w:r w:rsidRPr="00BD5373">
        <w:rPr>
          <w:sz w:val="24"/>
          <w:szCs w:val="24"/>
          <w:lang w:val="uk-UA"/>
        </w:rPr>
        <w:t xml:space="preserve">Обрати лічильну комісію в складі двох осіб, а саме:  _________________________ . </w:t>
      </w:r>
    </w:p>
    <w:p w:rsidR="00864805" w:rsidRPr="00BD5373" w:rsidRDefault="00864805" w:rsidP="00864805">
      <w:pPr>
        <w:numPr>
          <w:ilvl w:val="0"/>
          <w:numId w:val="2"/>
        </w:numPr>
        <w:tabs>
          <w:tab w:val="clear" w:pos="1320"/>
          <w:tab w:val="num" w:pos="709"/>
        </w:tabs>
        <w:ind w:left="709" w:hanging="283"/>
        <w:jc w:val="both"/>
        <w:rPr>
          <w:sz w:val="24"/>
          <w:szCs w:val="24"/>
          <w:lang w:val="uk-UA"/>
        </w:rPr>
      </w:pPr>
      <w:r w:rsidRPr="00BD5373">
        <w:rPr>
          <w:sz w:val="24"/>
          <w:szCs w:val="24"/>
          <w:lang w:val="uk-UA"/>
        </w:rPr>
        <w:t xml:space="preserve">Обрати Головою лічильної комісії </w:t>
      </w:r>
      <w:r w:rsidRPr="00BD5373">
        <w:rPr>
          <w:color w:val="000000"/>
          <w:sz w:val="24"/>
          <w:szCs w:val="24"/>
          <w:lang w:val="uk-UA"/>
        </w:rPr>
        <w:t>______________________________ .</w:t>
      </w:r>
    </w:p>
    <w:p w:rsidR="00864805" w:rsidRPr="00BD5373" w:rsidRDefault="00864805" w:rsidP="00864805">
      <w:pPr>
        <w:numPr>
          <w:ilvl w:val="0"/>
          <w:numId w:val="2"/>
        </w:numPr>
        <w:tabs>
          <w:tab w:val="clear" w:pos="1320"/>
          <w:tab w:val="num" w:pos="709"/>
        </w:tabs>
        <w:ind w:left="709" w:hanging="283"/>
        <w:jc w:val="both"/>
        <w:rPr>
          <w:sz w:val="24"/>
          <w:szCs w:val="24"/>
          <w:lang w:val="uk-UA"/>
        </w:rPr>
      </w:pPr>
      <w:r w:rsidRPr="00BD5373">
        <w:rPr>
          <w:color w:val="000000"/>
          <w:sz w:val="24"/>
          <w:szCs w:val="24"/>
          <w:lang w:val="uk-UA"/>
        </w:rPr>
        <w:t>Вважати, що повноваження членів лічильної комісії припиняються разом з закінченням роботи річних загальних зборів акціонерів.</w:t>
      </w:r>
    </w:p>
    <w:p w:rsidR="00764B54" w:rsidRPr="00BD5373" w:rsidRDefault="00764B54" w:rsidP="00764B54">
      <w:pPr>
        <w:ind w:left="709"/>
        <w:jc w:val="both"/>
        <w:rPr>
          <w:color w:val="000000"/>
          <w:sz w:val="24"/>
          <w:szCs w:val="24"/>
          <w:lang w:val="uk-UA"/>
        </w:rPr>
      </w:pPr>
    </w:p>
    <w:p w:rsidR="00764B54" w:rsidRPr="00BD5373" w:rsidRDefault="00764B54" w:rsidP="00764B54">
      <w:pPr>
        <w:pStyle w:val="a3"/>
        <w:ind w:left="0"/>
        <w:jc w:val="both"/>
        <w:rPr>
          <w:b/>
          <w:color w:val="000000"/>
          <w:sz w:val="24"/>
          <w:szCs w:val="24"/>
          <w:lang w:val="uk-UA"/>
        </w:rPr>
      </w:pPr>
      <w:r w:rsidRPr="00BD5373">
        <w:rPr>
          <w:sz w:val="24"/>
          <w:szCs w:val="24"/>
          <w:u w:val="single"/>
          <w:lang w:val="uk-UA"/>
        </w:rPr>
        <w:t>З другого питання проекту порядку денного</w:t>
      </w:r>
      <w:r w:rsidRPr="00BD5373">
        <w:rPr>
          <w:b/>
          <w:sz w:val="24"/>
          <w:szCs w:val="24"/>
          <w:lang w:val="uk-UA"/>
        </w:rPr>
        <w:t xml:space="preserve">  «</w:t>
      </w:r>
      <w:r w:rsidRPr="00BD5373">
        <w:rPr>
          <w:b/>
          <w:color w:val="000000"/>
          <w:sz w:val="24"/>
          <w:szCs w:val="24"/>
          <w:lang w:val="uk-UA"/>
        </w:rPr>
        <w:t>Прийняття рішень з питань порядку проведення річних загальних зборів</w:t>
      </w:r>
      <w:r w:rsidRPr="00BD5373">
        <w:rPr>
          <w:rFonts w:eastAsia="Calibri"/>
          <w:b/>
          <w:sz w:val="24"/>
          <w:szCs w:val="24"/>
          <w:lang w:val="uk-UA"/>
        </w:rPr>
        <w:t>»</w:t>
      </w:r>
      <w:r w:rsidRPr="00BD5373">
        <w:rPr>
          <w:b/>
          <w:sz w:val="24"/>
          <w:szCs w:val="24"/>
          <w:lang w:val="uk-UA"/>
        </w:rPr>
        <w:t>:</w:t>
      </w:r>
    </w:p>
    <w:p w:rsidR="00764B54" w:rsidRPr="00BD5373" w:rsidRDefault="00764B54" w:rsidP="00764B54">
      <w:pPr>
        <w:numPr>
          <w:ilvl w:val="0"/>
          <w:numId w:val="2"/>
        </w:numPr>
        <w:tabs>
          <w:tab w:val="clear" w:pos="1320"/>
          <w:tab w:val="left" w:pos="709"/>
        </w:tabs>
        <w:ind w:left="709" w:hanging="283"/>
        <w:jc w:val="both"/>
        <w:rPr>
          <w:sz w:val="24"/>
          <w:szCs w:val="24"/>
          <w:lang w:val="uk-UA"/>
        </w:rPr>
      </w:pPr>
      <w:r w:rsidRPr="00BD5373">
        <w:rPr>
          <w:color w:val="000000"/>
          <w:sz w:val="24"/>
          <w:szCs w:val="24"/>
          <w:lang w:val="uk-UA"/>
        </w:rPr>
        <w:t xml:space="preserve">Обрати Головою загальних зборів акціонерів _____________________, секретарем загальних зборів акціонерів обрати ________________________ . </w:t>
      </w:r>
    </w:p>
    <w:p w:rsidR="00764B54" w:rsidRPr="00BD5373" w:rsidRDefault="00764B54" w:rsidP="00764B54">
      <w:pPr>
        <w:numPr>
          <w:ilvl w:val="0"/>
          <w:numId w:val="2"/>
        </w:numPr>
        <w:tabs>
          <w:tab w:val="clear" w:pos="1320"/>
          <w:tab w:val="left" w:pos="709"/>
        </w:tabs>
        <w:ind w:left="709" w:hanging="283"/>
        <w:jc w:val="both"/>
        <w:rPr>
          <w:color w:val="000000"/>
          <w:sz w:val="24"/>
          <w:szCs w:val="24"/>
          <w:lang w:val="uk-UA"/>
        </w:rPr>
      </w:pPr>
      <w:r w:rsidRPr="00BD5373">
        <w:rPr>
          <w:color w:val="000000"/>
          <w:sz w:val="24"/>
          <w:szCs w:val="24"/>
          <w:lang w:val="uk-UA"/>
        </w:rPr>
        <w:t>Затвердити наступний регламент проведення загальних зборів акціонерів: виступаючим з 3, 5, 6, 7, 8  питання надати до 10 хвилин, виступаючим при обговоренні цих питань – до 3 хвилин; виступаючим з 4, 9, 11  питання надати до 5 хвилин, виступаючим при обговоренні цих питань – до 3 хвилин</w:t>
      </w:r>
      <w:r w:rsidR="000C2DD5">
        <w:rPr>
          <w:color w:val="000000"/>
          <w:sz w:val="24"/>
          <w:szCs w:val="24"/>
          <w:lang w:val="uk-UA"/>
        </w:rPr>
        <w:t>,</w:t>
      </w:r>
      <w:r w:rsidRPr="00BD5373">
        <w:rPr>
          <w:color w:val="000000"/>
          <w:sz w:val="24"/>
          <w:szCs w:val="24"/>
          <w:lang w:val="uk-UA"/>
        </w:rPr>
        <w:t xml:space="preserve"> в цілому провести загальні збори акціонерів протягом  2,0 – 2,5 годин;</w:t>
      </w:r>
    </w:p>
    <w:p w:rsidR="00764B54" w:rsidRPr="00BD5373" w:rsidRDefault="00764B54" w:rsidP="00764B54">
      <w:pPr>
        <w:pStyle w:val="a3"/>
        <w:numPr>
          <w:ilvl w:val="0"/>
          <w:numId w:val="2"/>
        </w:numPr>
        <w:tabs>
          <w:tab w:val="clear" w:pos="1320"/>
        </w:tabs>
        <w:ind w:left="709" w:hanging="283"/>
        <w:jc w:val="both"/>
        <w:rPr>
          <w:sz w:val="24"/>
          <w:szCs w:val="24"/>
          <w:lang w:val="uk-UA"/>
        </w:rPr>
      </w:pPr>
      <w:r w:rsidRPr="00BD5373">
        <w:rPr>
          <w:sz w:val="24"/>
          <w:szCs w:val="24"/>
          <w:lang w:val="uk-UA"/>
        </w:rPr>
        <w:t>Дирек</w:t>
      </w:r>
      <w:r w:rsidR="00081372" w:rsidRPr="00BD5373">
        <w:rPr>
          <w:sz w:val="24"/>
          <w:szCs w:val="24"/>
          <w:lang w:val="uk-UA"/>
        </w:rPr>
        <w:t>ції</w:t>
      </w:r>
      <w:r w:rsidRPr="00BD5373">
        <w:rPr>
          <w:sz w:val="24"/>
          <w:szCs w:val="24"/>
          <w:lang w:val="uk-UA"/>
        </w:rPr>
        <w:t xml:space="preserve"> Товариства відповідно до вимог чинного законодавства довести до відома акціонерів підсумки голосування з питань порядку денного </w:t>
      </w:r>
      <w:r w:rsidR="00E079C1" w:rsidRPr="00BD5373">
        <w:rPr>
          <w:sz w:val="24"/>
          <w:szCs w:val="24"/>
          <w:lang w:val="uk-UA"/>
        </w:rPr>
        <w:t xml:space="preserve">річних </w:t>
      </w:r>
      <w:r w:rsidRPr="00BD5373">
        <w:rPr>
          <w:sz w:val="24"/>
          <w:szCs w:val="24"/>
          <w:lang w:val="uk-UA"/>
        </w:rPr>
        <w:t>загальних зборів</w:t>
      </w:r>
      <w:r w:rsidR="00E079C1" w:rsidRPr="00BD5373">
        <w:rPr>
          <w:sz w:val="24"/>
          <w:szCs w:val="24"/>
          <w:lang w:val="uk-UA"/>
        </w:rPr>
        <w:t xml:space="preserve"> акціонерів</w:t>
      </w:r>
      <w:r w:rsidRPr="00BD5373">
        <w:rPr>
          <w:sz w:val="24"/>
          <w:szCs w:val="24"/>
          <w:lang w:val="uk-UA"/>
        </w:rPr>
        <w:t xml:space="preserve"> у спосіб, визначений Статутом Товариства</w:t>
      </w:r>
      <w:r w:rsidR="00E079C1" w:rsidRPr="00BD5373">
        <w:rPr>
          <w:sz w:val="24"/>
          <w:szCs w:val="24"/>
          <w:lang w:val="uk-UA"/>
        </w:rPr>
        <w:t>.</w:t>
      </w:r>
    </w:p>
    <w:p w:rsidR="00864805" w:rsidRPr="00BD5373" w:rsidRDefault="00864805" w:rsidP="00864805">
      <w:pPr>
        <w:ind w:left="709"/>
        <w:jc w:val="both"/>
        <w:rPr>
          <w:sz w:val="24"/>
          <w:szCs w:val="24"/>
          <w:lang w:val="uk-UA"/>
        </w:rPr>
      </w:pPr>
    </w:p>
    <w:p w:rsidR="00764B54" w:rsidRPr="00BD5373" w:rsidRDefault="00864805" w:rsidP="00764B54">
      <w:pPr>
        <w:tabs>
          <w:tab w:val="left" w:pos="0"/>
        </w:tabs>
        <w:jc w:val="both"/>
        <w:rPr>
          <w:b/>
          <w:color w:val="000000"/>
          <w:sz w:val="24"/>
          <w:szCs w:val="24"/>
          <w:lang w:val="uk-UA"/>
        </w:rPr>
      </w:pPr>
      <w:r w:rsidRPr="00BD5373">
        <w:rPr>
          <w:sz w:val="24"/>
          <w:szCs w:val="24"/>
          <w:u w:val="single"/>
          <w:lang w:val="uk-UA"/>
        </w:rPr>
        <w:t>З третього питання проекту порядку денного</w:t>
      </w:r>
      <w:r w:rsidRPr="00BD5373">
        <w:rPr>
          <w:b/>
          <w:sz w:val="24"/>
          <w:szCs w:val="24"/>
          <w:lang w:val="uk-UA"/>
        </w:rPr>
        <w:t xml:space="preserve"> </w:t>
      </w:r>
      <w:r w:rsidR="00764B54" w:rsidRPr="00BD5373">
        <w:rPr>
          <w:b/>
          <w:sz w:val="24"/>
          <w:szCs w:val="24"/>
          <w:lang w:val="uk-UA"/>
        </w:rPr>
        <w:t xml:space="preserve">«Розгляд </w:t>
      </w:r>
      <w:r w:rsidR="00764B54" w:rsidRPr="00BD5373">
        <w:rPr>
          <w:b/>
          <w:color w:val="000000"/>
          <w:sz w:val="24"/>
          <w:szCs w:val="24"/>
          <w:lang w:val="uk-UA"/>
        </w:rPr>
        <w:t>звіту Наглядової ради Товариства за 2018 рік та затвердження заходів за результатами його розгляду. Прийняття рішення за  наслідками розгляду звіту Наглядової ради Товариства»:</w:t>
      </w:r>
    </w:p>
    <w:p w:rsidR="00764B54" w:rsidRPr="00BD5373" w:rsidRDefault="00764B54" w:rsidP="00764B54">
      <w:pPr>
        <w:numPr>
          <w:ilvl w:val="0"/>
          <w:numId w:val="3"/>
        </w:numPr>
        <w:tabs>
          <w:tab w:val="clear" w:pos="1080"/>
          <w:tab w:val="left" w:pos="709"/>
        </w:tabs>
        <w:ind w:left="709" w:hanging="283"/>
        <w:jc w:val="both"/>
        <w:rPr>
          <w:color w:val="000000"/>
          <w:sz w:val="24"/>
          <w:szCs w:val="24"/>
          <w:lang w:val="uk-UA"/>
        </w:rPr>
      </w:pPr>
      <w:r w:rsidRPr="00BD5373">
        <w:rPr>
          <w:sz w:val="24"/>
          <w:szCs w:val="24"/>
          <w:lang w:val="uk-UA"/>
        </w:rPr>
        <w:t>Звіт Наглядової ради Товариства про її діяльність у 2018 році прийняти до відома та з</w:t>
      </w:r>
      <w:r w:rsidRPr="00BD5373">
        <w:rPr>
          <w:color w:val="000000"/>
          <w:sz w:val="24"/>
          <w:szCs w:val="24"/>
          <w:lang w:val="uk-UA"/>
        </w:rPr>
        <w:t xml:space="preserve">атвердити заходи за результатами розгляду </w:t>
      </w:r>
      <w:r w:rsidRPr="00BD5373">
        <w:rPr>
          <w:sz w:val="24"/>
          <w:szCs w:val="24"/>
          <w:lang w:val="uk-UA"/>
        </w:rPr>
        <w:t>звіту Наглядової ради.</w:t>
      </w:r>
    </w:p>
    <w:p w:rsidR="00764B54" w:rsidRPr="00BD5373" w:rsidRDefault="00764B54" w:rsidP="00764B54">
      <w:pPr>
        <w:numPr>
          <w:ilvl w:val="0"/>
          <w:numId w:val="3"/>
        </w:numPr>
        <w:tabs>
          <w:tab w:val="clear" w:pos="1080"/>
          <w:tab w:val="left" w:pos="709"/>
        </w:tabs>
        <w:ind w:left="567" w:hanging="141"/>
        <w:rPr>
          <w:color w:val="000000"/>
          <w:sz w:val="24"/>
          <w:szCs w:val="24"/>
          <w:lang w:val="uk-UA"/>
        </w:rPr>
      </w:pPr>
      <w:r w:rsidRPr="00BD5373">
        <w:rPr>
          <w:sz w:val="24"/>
          <w:szCs w:val="24"/>
          <w:lang w:val="uk-UA"/>
        </w:rPr>
        <w:t xml:space="preserve">  Діяльність Наглядової ради </w:t>
      </w:r>
      <w:r w:rsidR="00081372" w:rsidRPr="00BD5373">
        <w:rPr>
          <w:sz w:val="24"/>
          <w:szCs w:val="24"/>
          <w:lang w:val="uk-UA"/>
        </w:rPr>
        <w:t xml:space="preserve">Товариства </w:t>
      </w:r>
      <w:r w:rsidRPr="00BD5373">
        <w:rPr>
          <w:sz w:val="24"/>
          <w:szCs w:val="24"/>
          <w:lang w:val="uk-UA"/>
        </w:rPr>
        <w:t>у 2018 році вважати задовільною.</w:t>
      </w:r>
    </w:p>
    <w:p w:rsidR="00081372" w:rsidRPr="00BD5373" w:rsidRDefault="00081372" w:rsidP="00081372">
      <w:pPr>
        <w:tabs>
          <w:tab w:val="left" w:pos="0"/>
        </w:tabs>
        <w:jc w:val="both"/>
        <w:rPr>
          <w:b/>
          <w:sz w:val="24"/>
          <w:szCs w:val="24"/>
          <w:lang w:val="uk-UA"/>
        </w:rPr>
      </w:pPr>
    </w:p>
    <w:p w:rsidR="00864805" w:rsidRPr="00BD5373" w:rsidRDefault="00081372" w:rsidP="00081372">
      <w:pPr>
        <w:tabs>
          <w:tab w:val="left" w:pos="0"/>
        </w:tabs>
        <w:jc w:val="both"/>
        <w:rPr>
          <w:b/>
          <w:color w:val="000000"/>
          <w:sz w:val="24"/>
          <w:szCs w:val="24"/>
          <w:lang w:val="uk-UA"/>
        </w:rPr>
      </w:pPr>
      <w:r w:rsidRPr="00BD5373">
        <w:rPr>
          <w:sz w:val="24"/>
          <w:szCs w:val="24"/>
          <w:u w:val="single"/>
          <w:lang w:val="uk-UA"/>
        </w:rPr>
        <w:t>З четвертого питання проекту порядку денного</w:t>
      </w:r>
      <w:r w:rsidR="00764B54" w:rsidRPr="00BD5373">
        <w:rPr>
          <w:b/>
          <w:sz w:val="24"/>
          <w:szCs w:val="24"/>
          <w:lang w:val="uk-UA"/>
        </w:rPr>
        <w:t xml:space="preserve"> </w:t>
      </w:r>
      <w:r w:rsidRPr="00BD5373">
        <w:rPr>
          <w:b/>
          <w:sz w:val="24"/>
          <w:szCs w:val="24"/>
          <w:lang w:val="uk-UA"/>
        </w:rPr>
        <w:t xml:space="preserve">«Прийняття рішення </w:t>
      </w:r>
      <w:r w:rsidRPr="00BD5373">
        <w:rPr>
          <w:b/>
          <w:color w:val="000000"/>
          <w:sz w:val="24"/>
          <w:szCs w:val="24"/>
          <w:lang w:val="uk-UA"/>
        </w:rPr>
        <w:t>за наслідками розгляду Звіту виконавчого органу за 2018 рік»:</w:t>
      </w:r>
    </w:p>
    <w:p w:rsidR="00081372" w:rsidRPr="00BD5373" w:rsidRDefault="00081372" w:rsidP="00081372">
      <w:pPr>
        <w:pStyle w:val="a3"/>
        <w:numPr>
          <w:ilvl w:val="0"/>
          <w:numId w:val="22"/>
        </w:numPr>
        <w:tabs>
          <w:tab w:val="left" w:pos="0"/>
        </w:tabs>
        <w:jc w:val="both"/>
        <w:rPr>
          <w:b/>
          <w:color w:val="000000"/>
          <w:sz w:val="24"/>
          <w:szCs w:val="24"/>
          <w:lang w:val="uk-UA"/>
        </w:rPr>
      </w:pPr>
      <w:r w:rsidRPr="00BD5373">
        <w:rPr>
          <w:sz w:val="24"/>
          <w:szCs w:val="24"/>
          <w:lang w:val="uk-UA"/>
        </w:rPr>
        <w:t>Діяльність виконавчого органу Товариства у 2018 році вважати задовільною.</w:t>
      </w:r>
    </w:p>
    <w:p w:rsidR="00864805" w:rsidRPr="00BD5373" w:rsidRDefault="00864805" w:rsidP="00864805">
      <w:pPr>
        <w:tabs>
          <w:tab w:val="left" w:pos="540"/>
        </w:tabs>
        <w:ind w:left="900"/>
        <w:rPr>
          <w:color w:val="000000"/>
          <w:sz w:val="24"/>
          <w:szCs w:val="24"/>
          <w:lang w:val="uk-UA"/>
        </w:rPr>
      </w:pPr>
    </w:p>
    <w:p w:rsidR="00864805" w:rsidRPr="00BD5373" w:rsidRDefault="00864805" w:rsidP="00864805">
      <w:pPr>
        <w:jc w:val="both"/>
        <w:rPr>
          <w:b/>
          <w:color w:val="000000"/>
          <w:sz w:val="24"/>
          <w:szCs w:val="24"/>
          <w:lang w:val="uk-UA"/>
        </w:rPr>
      </w:pPr>
      <w:r w:rsidRPr="00BD5373">
        <w:rPr>
          <w:sz w:val="24"/>
          <w:szCs w:val="24"/>
          <w:u w:val="single"/>
          <w:lang w:val="uk-UA"/>
        </w:rPr>
        <w:t>З п’ятого питання проекту порядку</w:t>
      </w:r>
      <w:r w:rsidRPr="00BD5373">
        <w:rPr>
          <w:b/>
          <w:sz w:val="24"/>
          <w:szCs w:val="24"/>
          <w:u w:val="single"/>
          <w:lang w:val="uk-UA"/>
        </w:rPr>
        <w:t xml:space="preserve"> </w:t>
      </w:r>
      <w:r w:rsidRPr="00BD5373">
        <w:rPr>
          <w:sz w:val="24"/>
          <w:szCs w:val="24"/>
          <w:u w:val="single"/>
          <w:lang w:val="uk-UA"/>
        </w:rPr>
        <w:t>денного</w:t>
      </w:r>
      <w:r w:rsidRPr="00BD5373">
        <w:rPr>
          <w:b/>
          <w:sz w:val="24"/>
          <w:szCs w:val="24"/>
          <w:lang w:val="uk-UA"/>
        </w:rPr>
        <w:t xml:space="preserve"> «</w:t>
      </w:r>
      <w:r w:rsidR="00764B54" w:rsidRPr="00BD5373">
        <w:rPr>
          <w:b/>
          <w:color w:val="000000"/>
          <w:sz w:val="24"/>
          <w:szCs w:val="24"/>
          <w:lang w:val="uk-UA"/>
        </w:rPr>
        <w:t>Розгляд висновк</w:t>
      </w:r>
      <w:r w:rsidR="000C2DD5">
        <w:rPr>
          <w:b/>
          <w:color w:val="000000"/>
          <w:sz w:val="24"/>
          <w:szCs w:val="24"/>
          <w:lang w:val="uk-UA"/>
        </w:rPr>
        <w:t>ів</w:t>
      </w:r>
      <w:r w:rsidR="00764B54" w:rsidRPr="00BD5373">
        <w:rPr>
          <w:b/>
          <w:color w:val="000000"/>
          <w:sz w:val="24"/>
          <w:szCs w:val="24"/>
          <w:lang w:val="uk-UA"/>
        </w:rPr>
        <w:t xml:space="preserve"> зовнішнього аудиту щодо перевірки фінансово</w:t>
      </w:r>
      <w:r w:rsidR="000C2DD5">
        <w:rPr>
          <w:b/>
          <w:color w:val="000000"/>
          <w:sz w:val="24"/>
          <w:szCs w:val="24"/>
          <w:lang w:val="uk-UA"/>
        </w:rPr>
        <w:t xml:space="preserve">ї звітності Товариства за результатами діяльності у </w:t>
      </w:r>
      <w:r w:rsidR="00764B54" w:rsidRPr="00BD5373">
        <w:rPr>
          <w:b/>
          <w:color w:val="000000"/>
          <w:sz w:val="24"/>
          <w:szCs w:val="24"/>
          <w:lang w:val="uk-UA"/>
        </w:rPr>
        <w:t>2018 ро</w:t>
      </w:r>
      <w:r w:rsidR="000C2DD5">
        <w:rPr>
          <w:b/>
          <w:color w:val="000000"/>
          <w:sz w:val="24"/>
          <w:szCs w:val="24"/>
          <w:lang w:val="uk-UA"/>
        </w:rPr>
        <w:t>ці</w:t>
      </w:r>
      <w:r w:rsidR="00764B54" w:rsidRPr="00BD5373">
        <w:rPr>
          <w:b/>
          <w:color w:val="000000"/>
          <w:sz w:val="24"/>
          <w:szCs w:val="24"/>
          <w:lang w:val="uk-UA"/>
        </w:rPr>
        <w:t xml:space="preserve"> та затвердження заходів за результатами його розгляду»</w:t>
      </w:r>
      <w:r w:rsidRPr="00BD5373">
        <w:rPr>
          <w:b/>
          <w:color w:val="000000"/>
          <w:sz w:val="24"/>
          <w:szCs w:val="24"/>
          <w:lang w:val="uk-UA"/>
        </w:rPr>
        <w:t xml:space="preserve">: </w:t>
      </w:r>
    </w:p>
    <w:p w:rsidR="00864805" w:rsidRPr="00BD5373" w:rsidRDefault="00824D5F" w:rsidP="003A20F2">
      <w:pPr>
        <w:pStyle w:val="a8"/>
        <w:numPr>
          <w:ilvl w:val="0"/>
          <w:numId w:val="4"/>
        </w:numPr>
        <w:tabs>
          <w:tab w:val="clear" w:pos="1080"/>
          <w:tab w:val="num" w:pos="709"/>
        </w:tabs>
        <w:ind w:left="709" w:right="-5" w:hanging="283"/>
        <w:rPr>
          <w:color w:val="000000"/>
          <w:szCs w:val="24"/>
        </w:rPr>
      </w:pPr>
      <w:r>
        <w:rPr>
          <w:color w:val="000000"/>
          <w:szCs w:val="24"/>
        </w:rPr>
        <w:t>Виснов</w:t>
      </w:r>
      <w:r w:rsidR="00146EE1" w:rsidRPr="00BD5373">
        <w:rPr>
          <w:color w:val="000000"/>
          <w:szCs w:val="24"/>
        </w:rPr>
        <w:t>к</w:t>
      </w:r>
      <w:r>
        <w:rPr>
          <w:color w:val="000000"/>
          <w:szCs w:val="24"/>
        </w:rPr>
        <w:t>и</w:t>
      </w:r>
      <w:r w:rsidR="00864805" w:rsidRPr="00BD5373">
        <w:rPr>
          <w:color w:val="000000"/>
          <w:szCs w:val="24"/>
        </w:rPr>
        <w:t xml:space="preserve"> зовнішнього аудиту </w:t>
      </w:r>
      <w:r w:rsidR="00764B54" w:rsidRPr="00BD5373">
        <w:rPr>
          <w:color w:val="000000"/>
          <w:szCs w:val="24"/>
        </w:rPr>
        <w:t>щодо перевірки фінансово</w:t>
      </w:r>
      <w:r w:rsidR="001D555B">
        <w:rPr>
          <w:color w:val="000000"/>
          <w:szCs w:val="24"/>
        </w:rPr>
        <w:t xml:space="preserve">ї звітності </w:t>
      </w:r>
      <w:r w:rsidR="00764B54" w:rsidRPr="00BD5373">
        <w:rPr>
          <w:color w:val="000000"/>
          <w:szCs w:val="24"/>
        </w:rPr>
        <w:t xml:space="preserve">Товариства за результатами </w:t>
      </w:r>
      <w:r w:rsidR="001D555B">
        <w:rPr>
          <w:color w:val="000000"/>
          <w:szCs w:val="24"/>
        </w:rPr>
        <w:t xml:space="preserve">діяльності у </w:t>
      </w:r>
      <w:r w:rsidR="00764B54" w:rsidRPr="00BD5373">
        <w:rPr>
          <w:color w:val="000000"/>
          <w:szCs w:val="24"/>
        </w:rPr>
        <w:t>2018 р</w:t>
      </w:r>
      <w:r w:rsidR="001D555B">
        <w:rPr>
          <w:color w:val="000000"/>
          <w:szCs w:val="24"/>
        </w:rPr>
        <w:t>оці</w:t>
      </w:r>
      <w:r w:rsidR="00764B54" w:rsidRPr="00BD5373">
        <w:rPr>
          <w:color w:val="000000"/>
          <w:szCs w:val="24"/>
        </w:rPr>
        <w:t xml:space="preserve"> </w:t>
      </w:r>
      <w:r w:rsidR="00864805" w:rsidRPr="00BD5373">
        <w:rPr>
          <w:color w:val="000000"/>
          <w:szCs w:val="24"/>
        </w:rPr>
        <w:t>прийняти до відома</w:t>
      </w:r>
      <w:r w:rsidR="00146EE1" w:rsidRPr="00BD5373">
        <w:rPr>
          <w:color w:val="000000"/>
          <w:szCs w:val="24"/>
        </w:rPr>
        <w:t xml:space="preserve"> та з</w:t>
      </w:r>
      <w:r w:rsidR="00864805" w:rsidRPr="00BD5373">
        <w:rPr>
          <w:szCs w:val="24"/>
        </w:rPr>
        <w:t>атвердити заходи за</w:t>
      </w:r>
      <w:r w:rsidR="00146EE1" w:rsidRPr="00BD5373">
        <w:rPr>
          <w:szCs w:val="24"/>
        </w:rPr>
        <w:t xml:space="preserve"> результатами розгляду висновку</w:t>
      </w:r>
      <w:r w:rsidR="00864805" w:rsidRPr="00BD5373">
        <w:rPr>
          <w:szCs w:val="24"/>
        </w:rPr>
        <w:t xml:space="preserve"> </w:t>
      </w:r>
      <w:r w:rsidR="00B736CD" w:rsidRPr="00BD5373">
        <w:rPr>
          <w:szCs w:val="24"/>
        </w:rPr>
        <w:t xml:space="preserve">зовнішнього </w:t>
      </w:r>
      <w:r w:rsidR="00864805" w:rsidRPr="00BD5373">
        <w:rPr>
          <w:szCs w:val="24"/>
        </w:rPr>
        <w:t>аудиту.</w:t>
      </w:r>
    </w:p>
    <w:p w:rsidR="00864805" w:rsidRPr="00BD5373" w:rsidRDefault="00864805" w:rsidP="00864805">
      <w:pPr>
        <w:tabs>
          <w:tab w:val="left" w:pos="540"/>
        </w:tabs>
        <w:ind w:left="900"/>
        <w:rPr>
          <w:color w:val="000000"/>
          <w:sz w:val="24"/>
          <w:szCs w:val="24"/>
          <w:lang w:val="uk-UA"/>
        </w:rPr>
      </w:pPr>
    </w:p>
    <w:p w:rsidR="00864805" w:rsidRPr="00BD5373" w:rsidRDefault="00864805" w:rsidP="00864805">
      <w:pPr>
        <w:tabs>
          <w:tab w:val="left" w:pos="900"/>
        </w:tabs>
        <w:rPr>
          <w:b/>
          <w:color w:val="000000"/>
          <w:sz w:val="24"/>
          <w:szCs w:val="24"/>
          <w:lang w:val="uk-UA"/>
        </w:rPr>
      </w:pPr>
      <w:r w:rsidRPr="00BD5373">
        <w:rPr>
          <w:sz w:val="24"/>
          <w:szCs w:val="24"/>
          <w:u w:val="single"/>
          <w:lang w:val="uk-UA"/>
        </w:rPr>
        <w:t>З  шостого питання проекту порядку</w:t>
      </w:r>
      <w:r w:rsidRPr="00BD5373">
        <w:rPr>
          <w:b/>
          <w:sz w:val="24"/>
          <w:szCs w:val="24"/>
          <w:u w:val="single"/>
          <w:lang w:val="uk-UA"/>
        </w:rPr>
        <w:t xml:space="preserve"> </w:t>
      </w:r>
      <w:r w:rsidRPr="00BD5373">
        <w:rPr>
          <w:sz w:val="24"/>
          <w:szCs w:val="24"/>
          <w:u w:val="single"/>
          <w:lang w:val="uk-UA"/>
        </w:rPr>
        <w:t xml:space="preserve">денного </w:t>
      </w:r>
      <w:r w:rsidRPr="00BD5373">
        <w:rPr>
          <w:b/>
          <w:sz w:val="24"/>
          <w:szCs w:val="24"/>
          <w:lang w:val="uk-UA"/>
        </w:rPr>
        <w:t xml:space="preserve"> «</w:t>
      </w:r>
      <w:r w:rsidRPr="00BD5373">
        <w:rPr>
          <w:b/>
          <w:color w:val="000000"/>
          <w:sz w:val="24"/>
          <w:szCs w:val="24"/>
          <w:lang w:val="uk-UA"/>
        </w:rPr>
        <w:t>Затвердження річного звіту Товариства за 201</w:t>
      </w:r>
      <w:r w:rsidR="00764B54" w:rsidRPr="00BD5373">
        <w:rPr>
          <w:b/>
          <w:color w:val="000000"/>
          <w:sz w:val="24"/>
          <w:szCs w:val="24"/>
          <w:lang w:val="uk-UA"/>
        </w:rPr>
        <w:t>8</w:t>
      </w:r>
      <w:r w:rsidRPr="00BD5373">
        <w:rPr>
          <w:b/>
          <w:color w:val="000000"/>
          <w:sz w:val="24"/>
          <w:szCs w:val="24"/>
          <w:lang w:val="uk-UA"/>
        </w:rPr>
        <w:t xml:space="preserve"> рік»:</w:t>
      </w:r>
    </w:p>
    <w:p w:rsidR="00864805" w:rsidRPr="00BD5373" w:rsidRDefault="00864805" w:rsidP="00864805">
      <w:pPr>
        <w:numPr>
          <w:ilvl w:val="0"/>
          <w:numId w:val="5"/>
        </w:numPr>
        <w:tabs>
          <w:tab w:val="clear" w:pos="1260"/>
          <w:tab w:val="num" w:pos="709"/>
          <w:tab w:val="left" w:pos="900"/>
        </w:tabs>
        <w:ind w:left="709" w:hanging="283"/>
        <w:rPr>
          <w:color w:val="000000"/>
          <w:sz w:val="24"/>
          <w:szCs w:val="24"/>
          <w:lang w:val="uk-UA"/>
        </w:rPr>
      </w:pPr>
      <w:r w:rsidRPr="00BD5373">
        <w:rPr>
          <w:sz w:val="24"/>
          <w:szCs w:val="24"/>
          <w:lang w:val="uk-UA"/>
        </w:rPr>
        <w:t>Річний звіт ПрАТ «ІВП» за 201</w:t>
      </w:r>
      <w:r w:rsidR="00764B54" w:rsidRPr="00BD5373">
        <w:rPr>
          <w:sz w:val="24"/>
          <w:szCs w:val="24"/>
          <w:lang w:val="uk-UA"/>
        </w:rPr>
        <w:t>8</w:t>
      </w:r>
      <w:r w:rsidRPr="00BD5373">
        <w:rPr>
          <w:sz w:val="24"/>
          <w:szCs w:val="24"/>
          <w:lang w:val="uk-UA"/>
        </w:rPr>
        <w:t xml:space="preserve"> рік затвердити.</w:t>
      </w:r>
    </w:p>
    <w:p w:rsidR="00864805" w:rsidRPr="00BD5373" w:rsidRDefault="00864805" w:rsidP="00864805">
      <w:pPr>
        <w:numPr>
          <w:ilvl w:val="0"/>
          <w:numId w:val="5"/>
        </w:numPr>
        <w:tabs>
          <w:tab w:val="clear" w:pos="1260"/>
          <w:tab w:val="num" w:pos="709"/>
        </w:tabs>
        <w:ind w:left="709" w:right="-1" w:hanging="283"/>
        <w:jc w:val="both"/>
        <w:rPr>
          <w:sz w:val="24"/>
          <w:szCs w:val="24"/>
          <w:lang w:val="uk-UA"/>
        </w:rPr>
      </w:pPr>
      <w:r w:rsidRPr="00BD5373">
        <w:rPr>
          <w:sz w:val="24"/>
          <w:szCs w:val="24"/>
          <w:lang w:val="uk-UA"/>
        </w:rPr>
        <w:t>Затвердити  валюту балансу ПрАТ «ІВП»  станом  на 31 грудня 201</w:t>
      </w:r>
      <w:r w:rsidR="00764B54" w:rsidRPr="00BD5373">
        <w:rPr>
          <w:sz w:val="24"/>
          <w:szCs w:val="24"/>
          <w:lang w:val="uk-UA"/>
        </w:rPr>
        <w:t>8</w:t>
      </w:r>
      <w:r w:rsidRPr="00BD5373">
        <w:rPr>
          <w:sz w:val="24"/>
          <w:szCs w:val="24"/>
          <w:lang w:val="uk-UA"/>
        </w:rPr>
        <w:t xml:space="preserve"> року в сумі </w:t>
      </w:r>
      <w:r w:rsidR="007B11DF">
        <w:rPr>
          <w:sz w:val="24"/>
          <w:szCs w:val="24"/>
          <w:lang w:val="uk-UA"/>
        </w:rPr>
        <w:t>277663</w:t>
      </w:r>
      <w:r w:rsidR="007D2AF4" w:rsidRPr="00BD5373">
        <w:rPr>
          <w:sz w:val="24"/>
          <w:szCs w:val="24"/>
          <w:lang w:val="uk-UA"/>
        </w:rPr>
        <w:t>,0</w:t>
      </w:r>
      <w:r w:rsidRPr="00BD5373">
        <w:rPr>
          <w:sz w:val="24"/>
          <w:szCs w:val="24"/>
          <w:lang w:val="uk-UA"/>
        </w:rPr>
        <w:t xml:space="preserve"> тис. грн. </w:t>
      </w:r>
    </w:p>
    <w:p w:rsidR="00864805" w:rsidRPr="00BD5373" w:rsidRDefault="00864805" w:rsidP="00864805">
      <w:pPr>
        <w:tabs>
          <w:tab w:val="left" w:pos="540"/>
        </w:tabs>
        <w:ind w:left="900"/>
        <w:rPr>
          <w:color w:val="000000"/>
          <w:sz w:val="24"/>
          <w:szCs w:val="24"/>
          <w:lang w:val="uk-UA"/>
        </w:rPr>
      </w:pPr>
    </w:p>
    <w:p w:rsidR="00864805" w:rsidRPr="00BD5373" w:rsidRDefault="00864805" w:rsidP="00864805">
      <w:pPr>
        <w:pStyle w:val="a3"/>
        <w:tabs>
          <w:tab w:val="left" w:pos="426"/>
          <w:tab w:val="left" w:pos="567"/>
        </w:tabs>
        <w:ind w:left="0"/>
        <w:jc w:val="both"/>
        <w:rPr>
          <w:b/>
          <w:color w:val="000000"/>
          <w:sz w:val="24"/>
          <w:szCs w:val="24"/>
          <w:lang w:val="uk-UA"/>
        </w:rPr>
      </w:pPr>
      <w:r w:rsidRPr="00BD5373">
        <w:rPr>
          <w:sz w:val="24"/>
          <w:szCs w:val="24"/>
          <w:u w:val="single"/>
          <w:lang w:val="uk-UA"/>
        </w:rPr>
        <w:t>З сьомого питання проекту порядку денного</w:t>
      </w:r>
      <w:r w:rsidRPr="00BD5373">
        <w:rPr>
          <w:b/>
          <w:sz w:val="24"/>
          <w:szCs w:val="24"/>
          <w:u w:val="single"/>
          <w:lang w:val="uk-UA"/>
        </w:rPr>
        <w:t xml:space="preserve"> </w:t>
      </w:r>
      <w:r w:rsidRPr="00BD5373">
        <w:rPr>
          <w:b/>
          <w:sz w:val="24"/>
          <w:szCs w:val="24"/>
          <w:lang w:val="uk-UA"/>
        </w:rPr>
        <w:t xml:space="preserve"> «Р</w:t>
      </w:r>
      <w:r w:rsidRPr="00BD5373">
        <w:rPr>
          <w:b/>
          <w:color w:val="000000"/>
          <w:sz w:val="24"/>
          <w:szCs w:val="24"/>
          <w:lang w:val="uk-UA"/>
        </w:rPr>
        <w:t xml:space="preserve">озподіл прибутку і збитків ПрАТ «ІВП» за підсумками  фінансово-господарської  діяльності </w:t>
      </w:r>
      <w:r w:rsidR="00764B54" w:rsidRPr="00BD5373">
        <w:rPr>
          <w:b/>
          <w:color w:val="000000"/>
          <w:sz w:val="24"/>
          <w:szCs w:val="24"/>
          <w:lang w:val="uk-UA"/>
        </w:rPr>
        <w:t xml:space="preserve"> Товариства у 2018</w:t>
      </w:r>
      <w:r w:rsidRPr="00BD5373">
        <w:rPr>
          <w:b/>
          <w:color w:val="000000"/>
          <w:sz w:val="24"/>
          <w:szCs w:val="24"/>
          <w:lang w:val="uk-UA"/>
        </w:rPr>
        <w:t xml:space="preserve"> році»:</w:t>
      </w:r>
    </w:p>
    <w:p w:rsidR="00864805" w:rsidRPr="00BD5373" w:rsidRDefault="00864805" w:rsidP="00864805">
      <w:pPr>
        <w:numPr>
          <w:ilvl w:val="0"/>
          <w:numId w:val="6"/>
        </w:numPr>
        <w:tabs>
          <w:tab w:val="left" w:pos="8222"/>
        </w:tabs>
        <w:ind w:right="-1"/>
        <w:jc w:val="both"/>
        <w:rPr>
          <w:iCs/>
          <w:sz w:val="24"/>
          <w:szCs w:val="24"/>
          <w:lang w:val="uk-UA"/>
        </w:rPr>
      </w:pPr>
      <w:r w:rsidRPr="00BD5373">
        <w:rPr>
          <w:iCs/>
          <w:sz w:val="24"/>
          <w:szCs w:val="24"/>
          <w:lang w:val="uk-UA"/>
        </w:rPr>
        <w:t>Затвердити результатом діяльності Товариства у 201</w:t>
      </w:r>
      <w:r w:rsidR="00764B54" w:rsidRPr="00BD5373">
        <w:rPr>
          <w:iCs/>
          <w:sz w:val="24"/>
          <w:szCs w:val="24"/>
          <w:lang w:val="uk-UA"/>
        </w:rPr>
        <w:t>8</w:t>
      </w:r>
      <w:r w:rsidRPr="00BD5373">
        <w:rPr>
          <w:iCs/>
          <w:sz w:val="24"/>
          <w:szCs w:val="24"/>
          <w:lang w:val="uk-UA"/>
        </w:rPr>
        <w:t xml:space="preserve"> році </w:t>
      </w:r>
      <w:r w:rsidR="007D2AF4" w:rsidRPr="00BD5373">
        <w:rPr>
          <w:iCs/>
          <w:sz w:val="24"/>
          <w:szCs w:val="24"/>
          <w:lang w:val="uk-UA"/>
        </w:rPr>
        <w:t xml:space="preserve">прибуток </w:t>
      </w:r>
      <w:r w:rsidRPr="00BD5373">
        <w:rPr>
          <w:iCs/>
          <w:sz w:val="24"/>
          <w:szCs w:val="24"/>
          <w:lang w:val="uk-UA"/>
        </w:rPr>
        <w:t xml:space="preserve">у розмірі </w:t>
      </w:r>
      <w:r w:rsidR="007B11DF">
        <w:rPr>
          <w:iCs/>
          <w:sz w:val="24"/>
          <w:szCs w:val="24"/>
          <w:lang w:val="uk-UA"/>
        </w:rPr>
        <w:t>75618</w:t>
      </w:r>
      <w:r w:rsidRPr="00BD5373">
        <w:rPr>
          <w:iCs/>
          <w:sz w:val="24"/>
          <w:szCs w:val="24"/>
          <w:lang w:val="uk-UA"/>
        </w:rPr>
        <w:t>,</w:t>
      </w:r>
      <w:r w:rsidR="007D2AF4" w:rsidRPr="00BD5373">
        <w:rPr>
          <w:sz w:val="24"/>
          <w:szCs w:val="24"/>
          <w:lang w:val="uk-UA"/>
        </w:rPr>
        <w:t>0</w:t>
      </w:r>
      <w:r w:rsidRPr="00BD5373">
        <w:rPr>
          <w:iCs/>
          <w:sz w:val="24"/>
          <w:szCs w:val="24"/>
          <w:lang w:val="uk-UA"/>
        </w:rPr>
        <w:t xml:space="preserve"> </w:t>
      </w:r>
      <w:proofErr w:type="spellStart"/>
      <w:r w:rsidRPr="00BD5373">
        <w:rPr>
          <w:iCs/>
          <w:sz w:val="24"/>
          <w:szCs w:val="24"/>
          <w:lang w:val="uk-UA"/>
        </w:rPr>
        <w:t>тис.грн</w:t>
      </w:r>
      <w:proofErr w:type="spellEnd"/>
      <w:r w:rsidRPr="00BD5373">
        <w:rPr>
          <w:iCs/>
          <w:sz w:val="24"/>
          <w:szCs w:val="24"/>
          <w:lang w:val="uk-UA"/>
        </w:rPr>
        <w:t>.</w:t>
      </w:r>
    </w:p>
    <w:p w:rsidR="00864805" w:rsidRPr="00BD5373" w:rsidRDefault="00864805" w:rsidP="00864805">
      <w:pPr>
        <w:numPr>
          <w:ilvl w:val="0"/>
          <w:numId w:val="6"/>
        </w:numPr>
        <w:tabs>
          <w:tab w:val="left" w:pos="8222"/>
        </w:tabs>
        <w:ind w:right="-99"/>
        <w:jc w:val="both"/>
        <w:rPr>
          <w:i/>
          <w:iCs/>
          <w:sz w:val="24"/>
          <w:szCs w:val="24"/>
          <w:lang w:val="uk-UA"/>
        </w:rPr>
      </w:pPr>
      <w:r w:rsidRPr="00BD5373">
        <w:rPr>
          <w:sz w:val="24"/>
          <w:szCs w:val="24"/>
          <w:lang w:val="uk-UA"/>
        </w:rPr>
        <w:lastRenderedPageBreak/>
        <w:t xml:space="preserve">Прибуток Товариства </w:t>
      </w:r>
      <w:r w:rsidR="0046740A" w:rsidRPr="00BD5373">
        <w:rPr>
          <w:sz w:val="24"/>
          <w:szCs w:val="24"/>
          <w:lang w:val="uk-UA"/>
        </w:rPr>
        <w:t xml:space="preserve">в розмірі </w:t>
      </w:r>
      <w:r w:rsidR="007B11DF">
        <w:rPr>
          <w:sz w:val="24"/>
          <w:szCs w:val="24"/>
          <w:lang w:val="uk-UA"/>
        </w:rPr>
        <w:t>75618</w:t>
      </w:r>
      <w:r w:rsidR="0046740A" w:rsidRPr="00BD5373">
        <w:rPr>
          <w:sz w:val="24"/>
          <w:szCs w:val="24"/>
          <w:lang w:val="uk-UA"/>
        </w:rPr>
        <w:t>,</w:t>
      </w:r>
      <w:r w:rsidR="007D2AF4" w:rsidRPr="00BD5373">
        <w:rPr>
          <w:sz w:val="24"/>
          <w:szCs w:val="24"/>
          <w:lang w:val="uk-UA"/>
        </w:rPr>
        <w:t xml:space="preserve">0 </w:t>
      </w:r>
      <w:proofErr w:type="spellStart"/>
      <w:r w:rsidR="007D2AF4" w:rsidRPr="00BD5373">
        <w:rPr>
          <w:sz w:val="24"/>
          <w:szCs w:val="24"/>
          <w:lang w:val="uk-UA"/>
        </w:rPr>
        <w:t>тис.грн</w:t>
      </w:r>
      <w:proofErr w:type="spellEnd"/>
      <w:r w:rsidR="007D2AF4" w:rsidRPr="00BD5373">
        <w:rPr>
          <w:sz w:val="24"/>
          <w:szCs w:val="24"/>
          <w:lang w:val="uk-UA"/>
        </w:rPr>
        <w:t xml:space="preserve">. </w:t>
      </w:r>
      <w:r w:rsidRPr="00BD5373">
        <w:rPr>
          <w:sz w:val="24"/>
          <w:szCs w:val="24"/>
          <w:lang w:val="uk-UA"/>
        </w:rPr>
        <w:t>направити на погашення збитків ми</w:t>
      </w:r>
      <w:r w:rsidR="007D2AF4" w:rsidRPr="00BD5373">
        <w:rPr>
          <w:sz w:val="24"/>
          <w:szCs w:val="24"/>
          <w:lang w:val="uk-UA"/>
        </w:rPr>
        <w:t>нулих років.</w:t>
      </w:r>
    </w:p>
    <w:p w:rsidR="00864805" w:rsidRPr="00BD5373" w:rsidRDefault="00864805" w:rsidP="00864805">
      <w:pPr>
        <w:numPr>
          <w:ilvl w:val="0"/>
          <w:numId w:val="6"/>
        </w:numPr>
        <w:tabs>
          <w:tab w:val="left" w:pos="8222"/>
        </w:tabs>
        <w:ind w:right="-99"/>
        <w:jc w:val="both"/>
        <w:rPr>
          <w:sz w:val="24"/>
          <w:szCs w:val="24"/>
          <w:lang w:val="uk-UA"/>
        </w:rPr>
      </w:pPr>
      <w:r w:rsidRPr="00BD5373">
        <w:rPr>
          <w:sz w:val="24"/>
          <w:szCs w:val="24"/>
          <w:lang w:val="uk-UA"/>
        </w:rPr>
        <w:t>Дивіденди за підсумками діяльності ПрАТ</w:t>
      </w:r>
      <w:r w:rsidRPr="00BD5373">
        <w:rPr>
          <w:caps/>
          <w:sz w:val="24"/>
          <w:szCs w:val="24"/>
          <w:lang w:val="uk-UA"/>
        </w:rPr>
        <w:t xml:space="preserve"> «Івп</w:t>
      </w:r>
      <w:r w:rsidRPr="00BD5373">
        <w:rPr>
          <w:sz w:val="24"/>
          <w:szCs w:val="24"/>
          <w:lang w:val="uk-UA"/>
        </w:rPr>
        <w:t>» у 201</w:t>
      </w:r>
      <w:r w:rsidR="00764B54" w:rsidRPr="00BD5373">
        <w:rPr>
          <w:sz w:val="24"/>
          <w:szCs w:val="24"/>
          <w:lang w:val="uk-UA"/>
        </w:rPr>
        <w:t>8</w:t>
      </w:r>
      <w:r w:rsidRPr="00BD5373">
        <w:rPr>
          <w:sz w:val="24"/>
          <w:szCs w:val="24"/>
          <w:lang w:val="uk-UA"/>
        </w:rPr>
        <w:t xml:space="preserve"> році не сплачувати.</w:t>
      </w:r>
    </w:p>
    <w:p w:rsidR="00864805" w:rsidRPr="00BD5373" w:rsidRDefault="00864805" w:rsidP="00864805">
      <w:pPr>
        <w:tabs>
          <w:tab w:val="left" w:pos="540"/>
        </w:tabs>
        <w:ind w:left="900"/>
        <w:rPr>
          <w:color w:val="000000"/>
          <w:sz w:val="24"/>
          <w:szCs w:val="24"/>
          <w:lang w:val="uk-UA"/>
        </w:rPr>
      </w:pPr>
    </w:p>
    <w:p w:rsidR="00CA407D" w:rsidRPr="00BD5373" w:rsidRDefault="00864805" w:rsidP="00CA407D">
      <w:pPr>
        <w:pStyle w:val="a3"/>
        <w:ind w:left="0"/>
        <w:jc w:val="both"/>
        <w:rPr>
          <w:b/>
          <w:color w:val="000000"/>
          <w:sz w:val="24"/>
          <w:szCs w:val="24"/>
          <w:lang w:val="uk-UA"/>
        </w:rPr>
      </w:pPr>
      <w:r w:rsidRPr="00BD5373">
        <w:rPr>
          <w:sz w:val="24"/>
          <w:szCs w:val="24"/>
          <w:u w:val="single"/>
          <w:lang w:val="uk-UA"/>
        </w:rPr>
        <w:t>З восьмого питання проекту порядку денного</w:t>
      </w:r>
      <w:r w:rsidRPr="00BD5373">
        <w:rPr>
          <w:b/>
          <w:sz w:val="24"/>
          <w:szCs w:val="24"/>
          <w:u w:val="single"/>
          <w:lang w:val="uk-UA"/>
        </w:rPr>
        <w:t xml:space="preserve"> </w:t>
      </w:r>
      <w:r w:rsidRPr="00BD5373">
        <w:rPr>
          <w:b/>
          <w:sz w:val="24"/>
          <w:szCs w:val="24"/>
          <w:lang w:val="uk-UA"/>
        </w:rPr>
        <w:t xml:space="preserve"> «</w:t>
      </w:r>
      <w:r w:rsidRPr="00BD5373">
        <w:rPr>
          <w:b/>
          <w:color w:val="000000"/>
          <w:sz w:val="24"/>
          <w:szCs w:val="24"/>
          <w:lang w:val="uk-UA"/>
        </w:rPr>
        <w:t>Про основні напрямки діяльності Товариства у 201</w:t>
      </w:r>
      <w:r w:rsidR="00EA38E7" w:rsidRPr="00BD5373">
        <w:rPr>
          <w:b/>
          <w:color w:val="000000"/>
          <w:sz w:val="24"/>
          <w:szCs w:val="24"/>
          <w:lang w:val="uk-UA"/>
        </w:rPr>
        <w:t>8</w:t>
      </w:r>
      <w:r w:rsidRPr="00BD5373">
        <w:rPr>
          <w:b/>
          <w:color w:val="000000"/>
          <w:sz w:val="24"/>
          <w:szCs w:val="24"/>
          <w:lang w:val="uk-UA"/>
        </w:rPr>
        <w:t xml:space="preserve"> році та прийняття рішення про попереднє надання згоди на вчинення значних правочинів</w:t>
      </w:r>
      <w:r w:rsidR="001D555B">
        <w:rPr>
          <w:b/>
          <w:color w:val="000000"/>
          <w:sz w:val="24"/>
          <w:szCs w:val="24"/>
          <w:lang w:val="uk-UA"/>
        </w:rPr>
        <w:t xml:space="preserve"> (значних правочинів, щодо вчинення яких є заінтересованість)</w:t>
      </w:r>
      <w:r w:rsidRPr="00BD5373">
        <w:rPr>
          <w:b/>
          <w:color w:val="000000"/>
          <w:sz w:val="24"/>
          <w:szCs w:val="24"/>
          <w:lang w:val="uk-UA"/>
        </w:rPr>
        <w:t xml:space="preserve">»: </w:t>
      </w:r>
    </w:p>
    <w:p w:rsidR="00864805" w:rsidRPr="00BD5373" w:rsidRDefault="00864805" w:rsidP="00CA407D">
      <w:pPr>
        <w:pStyle w:val="a3"/>
        <w:numPr>
          <w:ilvl w:val="0"/>
          <w:numId w:val="16"/>
        </w:numPr>
        <w:jc w:val="both"/>
        <w:rPr>
          <w:color w:val="000000"/>
          <w:sz w:val="24"/>
          <w:szCs w:val="24"/>
          <w:lang w:val="uk-UA"/>
        </w:rPr>
      </w:pPr>
      <w:r w:rsidRPr="00BD5373">
        <w:rPr>
          <w:sz w:val="24"/>
          <w:szCs w:val="24"/>
          <w:lang w:val="uk-UA"/>
        </w:rPr>
        <w:t>Основні напрямки діяльності ПрАТ «ІВП» на 201</w:t>
      </w:r>
      <w:r w:rsidR="00764B54" w:rsidRPr="00BD5373">
        <w:rPr>
          <w:sz w:val="24"/>
          <w:szCs w:val="24"/>
          <w:lang w:val="uk-UA"/>
        </w:rPr>
        <w:t>9</w:t>
      </w:r>
      <w:r w:rsidRPr="00BD5373">
        <w:rPr>
          <w:sz w:val="24"/>
          <w:szCs w:val="24"/>
          <w:lang w:val="uk-UA"/>
        </w:rPr>
        <w:t xml:space="preserve"> рік затвердити. </w:t>
      </w:r>
    </w:p>
    <w:p w:rsidR="007D6DA9" w:rsidRPr="00BD5373" w:rsidRDefault="007D6DA9" w:rsidP="007D6DA9">
      <w:pPr>
        <w:numPr>
          <w:ilvl w:val="0"/>
          <w:numId w:val="16"/>
        </w:numPr>
        <w:jc w:val="both"/>
        <w:rPr>
          <w:sz w:val="24"/>
          <w:szCs w:val="24"/>
          <w:lang w:val="uk-UA"/>
        </w:rPr>
      </w:pPr>
      <w:r w:rsidRPr="00BD5373">
        <w:rPr>
          <w:color w:val="000000"/>
          <w:sz w:val="24"/>
          <w:szCs w:val="24"/>
          <w:lang w:val="uk-UA"/>
        </w:rPr>
        <w:t xml:space="preserve">Відповідно до звіту про результати фінансово-господарської діяльності ПрАТ «ІВП» у 2018 році та затвердженої суми валюти балансу вважати що до значних правочинів, які будуть укладатися ПрАТ «ІВП» у 2019 році, відносяться ті, </w:t>
      </w:r>
      <w:r w:rsidRPr="00BD5373">
        <w:rPr>
          <w:sz w:val="24"/>
          <w:szCs w:val="24"/>
          <w:lang w:val="uk-UA"/>
        </w:rPr>
        <w:t xml:space="preserve">ринкова  вартість  яких становить 10 і більше відсотків вартості  активів  ПрАТ «ІВП», тобто </w:t>
      </w:r>
      <w:r w:rsidR="00CF1503" w:rsidRPr="00BD5373">
        <w:rPr>
          <w:sz w:val="24"/>
          <w:szCs w:val="24"/>
          <w:lang w:val="uk-UA"/>
        </w:rPr>
        <w:t>27 76</w:t>
      </w:r>
      <w:r w:rsidR="004A532B">
        <w:rPr>
          <w:sz w:val="24"/>
          <w:szCs w:val="24"/>
          <w:lang w:val="uk-UA"/>
        </w:rPr>
        <w:t>6</w:t>
      </w:r>
      <w:r w:rsidRPr="00BD5373">
        <w:rPr>
          <w:color w:val="000000"/>
          <w:sz w:val="24"/>
          <w:szCs w:val="24"/>
          <w:lang w:val="uk-UA"/>
        </w:rPr>
        <w:t>,</w:t>
      </w:r>
      <w:r w:rsidR="004A532B">
        <w:rPr>
          <w:color w:val="000000"/>
          <w:sz w:val="24"/>
          <w:szCs w:val="24"/>
          <w:lang w:val="uk-UA"/>
        </w:rPr>
        <w:t>3</w:t>
      </w:r>
      <w:r w:rsidRPr="00BD5373">
        <w:rPr>
          <w:color w:val="000000"/>
          <w:sz w:val="24"/>
          <w:szCs w:val="24"/>
          <w:lang w:val="uk-UA"/>
        </w:rPr>
        <w:t xml:space="preserve">  </w:t>
      </w:r>
      <w:proofErr w:type="spellStart"/>
      <w:r w:rsidRPr="00BD5373">
        <w:rPr>
          <w:sz w:val="24"/>
          <w:szCs w:val="24"/>
          <w:lang w:val="uk-UA"/>
        </w:rPr>
        <w:t>тис.грн</w:t>
      </w:r>
      <w:proofErr w:type="spellEnd"/>
      <w:r w:rsidRPr="00BD5373">
        <w:rPr>
          <w:sz w:val="24"/>
          <w:szCs w:val="24"/>
          <w:lang w:val="uk-UA"/>
        </w:rPr>
        <w:t>. і більше.</w:t>
      </w:r>
    </w:p>
    <w:p w:rsidR="007D6DA9" w:rsidRPr="001D555B" w:rsidRDefault="00EA38E7" w:rsidP="001D555B">
      <w:pPr>
        <w:pStyle w:val="a3"/>
        <w:numPr>
          <w:ilvl w:val="0"/>
          <w:numId w:val="12"/>
        </w:numPr>
        <w:tabs>
          <w:tab w:val="left" w:pos="709"/>
        </w:tabs>
        <w:jc w:val="both"/>
        <w:rPr>
          <w:color w:val="000000"/>
          <w:sz w:val="24"/>
          <w:szCs w:val="24"/>
          <w:lang w:val="uk-UA"/>
        </w:rPr>
      </w:pPr>
      <w:r w:rsidRPr="00BD5373">
        <w:rPr>
          <w:color w:val="000000"/>
          <w:sz w:val="24"/>
          <w:szCs w:val="24"/>
          <w:lang w:val="uk-UA"/>
        </w:rPr>
        <w:t xml:space="preserve">Надати попередню згоду </w:t>
      </w:r>
      <w:r w:rsidRPr="00BD5373">
        <w:rPr>
          <w:sz w:val="24"/>
          <w:szCs w:val="24"/>
          <w:lang w:val="uk-UA"/>
        </w:rPr>
        <w:t xml:space="preserve">на вчинення ПрАТ «ІВП» значних правочинів </w:t>
      </w:r>
      <w:r w:rsidR="001D555B">
        <w:rPr>
          <w:sz w:val="24"/>
          <w:szCs w:val="24"/>
          <w:lang w:val="uk-UA"/>
        </w:rPr>
        <w:t xml:space="preserve">(значних правочинів, щодо вчинення яких є заінтересованість) </w:t>
      </w:r>
      <w:r w:rsidRPr="00BD5373">
        <w:rPr>
          <w:sz w:val="24"/>
          <w:szCs w:val="24"/>
          <w:lang w:val="uk-UA"/>
        </w:rPr>
        <w:t xml:space="preserve">з резидентами та нерезидентами України, які можуть вчинятися протягом року з дати прийняття цього рішення,  граничною сукупною вартістю </w:t>
      </w:r>
      <w:r w:rsidR="00CF1503" w:rsidRPr="00BD5373">
        <w:rPr>
          <w:sz w:val="24"/>
          <w:szCs w:val="24"/>
          <w:lang w:val="uk-UA"/>
        </w:rPr>
        <w:t>3 000</w:t>
      </w:r>
      <w:r w:rsidRPr="00BD5373">
        <w:rPr>
          <w:sz w:val="24"/>
          <w:szCs w:val="24"/>
          <w:lang w:val="uk-UA"/>
        </w:rPr>
        <w:t>,00</w:t>
      </w:r>
      <w:r w:rsidRPr="00BD5373">
        <w:rPr>
          <w:b/>
          <w:sz w:val="24"/>
          <w:szCs w:val="24"/>
          <w:lang w:val="uk-UA"/>
        </w:rPr>
        <w:t xml:space="preserve"> </w:t>
      </w:r>
      <w:r w:rsidRPr="00BD5373">
        <w:rPr>
          <w:sz w:val="24"/>
          <w:szCs w:val="24"/>
          <w:lang w:val="uk-UA"/>
        </w:rPr>
        <w:t>млн. грн., пов’язаних з реалізацією продукції, наданням послуг (виконанням робіт) в гірничої, металургійної та будівельної галузях</w:t>
      </w:r>
      <w:r w:rsidR="00207731" w:rsidRPr="00BD5373">
        <w:rPr>
          <w:sz w:val="24"/>
          <w:szCs w:val="24"/>
          <w:lang w:val="uk-UA"/>
        </w:rPr>
        <w:t xml:space="preserve">, придбанням обладнання, </w:t>
      </w:r>
      <w:r w:rsidR="001D555B">
        <w:rPr>
          <w:sz w:val="24"/>
          <w:szCs w:val="24"/>
          <w:lang w:val="uk-UA"/>
        </w:rPr>
        <w:t xml:space="preserve">транспортних засобів, </w:t>
      </w:r>
      <w:r w:rsidR="00207731" w:rsidRPr="00BD5373">
        <w:rPr>
          <w:sz w:val="24"/>
          <w:szCs w:val="24"/>
          <w:lang w:val="uk-UA"/>
        </w:rPr>
        <w:t>сировини</w:t>
      </w:r>
      <w:r w:rsidR="00081372" w:rsidRPr="00BD5373">
        <w:rPr>
          <w:sz w:val="24"/>
          <w:szCs w:val="24"/>
          <w:lang w:val="uk-UA"/>
        </w:rPr>
        <w:t>,</w:t>
      </w:r>
      <w:r w:rsidR="00207731" w:rsidRPr="00BD5373">
        <w:rPr>
          <w:sz w:val="24"/>
          <w:szCs w:val="24"/>
          <w:lang w:val="uk-UA"/>
        </w:rPr>
        <w:t xml:space="preserve">  матеріалів</w:t>
      </w:r>
      <w:r w:rsidR="00081372" w:rsidRPr="00BD5373">
        <w:rPr>
          <w:sz w:val="24"/>
          <w:szCs w:val="24"/>
          <w:lang w:val="uk-UA"/>
        </w:rPr>
        <w:t xml:space="preserve"> та інших товарно-матеріальних цінностей</w:t>
      </w:r>
      <w:r w:rsidR="00207731" w:rsidRPr="00BD5373">
        <w:rPr>
          <w:sz w:val="24"/>
          <w:szCs w:val="24"/>
          <w:lang w:val="uk-UA"/>
        </w:rPr>
        <w:t>,</w:t>
      </w:r>
      <w:r w:rsidRPr="00BD5373">
        <w:rPr>
          <w:sz w:val="24"/>
          <w:szCs w:val="24"/>
          <w:lang w:val="uk-UA"/>
        </w:rPr>
        <w:t xml:space="preserve"> </w:t>
      </w:r>
      <w:r w:rsidRPr="00BD5373">
        <w:rPr>
          <w:color w:val="000000"/>
          <w:sz w:val="24"/>
          <w:szCs w:val="24"/>
          <w:lang w:val="uk-UA"/>
        </w:rPr>
        <w:t>участю в міжнародних інвестиційних проектах щодо будівництва комплексів по виготовленню компонентів ВР</w:t>
      </w:r>
      <w:r w:rsidR="00207731" w:rsidRPr="00BD5373">
        <w:rPr>
          <w:color w:val="000000"/>
          <w:sz w:val="24"/>
          <w:szCs w:val="24"/>
          <w:lang w:val="uk-UA"/>
        </w:rPr>
        <w:t xml:space="preserve">, </w:t>
      </w:r>
      <w:r w:rsidR="00081372" w:rsidRPr="00BD5373">
        <w:rPr>
          <w:color w:val="000000"/>
          <w:sz w:val="24"/>
          <w:szCs w:val="24"/>
          <w:lang w:val="uk-UA"/>
        </w:rPr>
        <w:t xml:space="preserve">участю у тендерах (аукціонах), </w:t>
      </w:r>
      <w:r w:rsidR="00207731" w:rsidRPr="00BD5373">
        <w:rPr>
          <w:color w:val="000000"/>
          <w:sz w:val="24"/>
          <w:szCs w:val="24"/>
          <w:lang w:val="uk-UA"/>
        </w:rPr>
        <w:t xml:space="preserve">а також </w:t>
      </w:r>
      <w:r w:rsidR="00207731" w:rsidRPr="00BD5373">
        <w:rPr>
          <w:sz w:val="24"/>
          <w:szCs w:val="24"/>
          <w:lang w:val="uk-UA"/>
        </w:rPr>
        <w:t xml:space="preserve">вчинення договорів з банківськими установами щодо відкриття кредитних ліній, отримання кредитів овердрафт, банківських гарантій на суму, що не перевищує 100,0 млн. грн. та </w:t>
      </w:r>
      <w:r w:rsidR="00AF4B02" w:rsidRPr="00BD5373">
        <w:rPr>
          <w:sz w:val="24"/>
          <w:szCs w:val="24"/>
          <w:lang w:val="uk-UA"/>
        </w:rPr>
        <w:t xml:space="preserve">відповідних </w:t>
      </w:r>
      <w:r w:rsidR="00207731" w:rsidRPr="00BD5373">
        <w:rPr>
          <w:sz w:val="24"/>
          <w:szCs w:val="24"/>
          <w:lang w:val="uk-UA"/>
        </w:rPr>
        <w:t xml:space="preserve">договорів на передачу в забезпечення  погашення </w:t>
      </w:r>
      <w:r w:rsidR="00AF4B02" w:rsidRPr="00BD5373">
        <w:rPr>
          <w:sz w:val="24"/>
          <w:szCs w:val="24"/>
          <w:lang w:val="uk-UA"/>
        </w:rPr>
        <w:t xml:space="preserve">цих </w:t>
      </w:r>
      <w:r w:rsidR="00207731" w:rsidRPr="00BD5373">
        <w:rPr>
          <w:sz w:val="24"/>
          <w:szCs w:val="24"/>
          <w:lang w:val="uk-UA"/>
        </w:rPr>
        <w:t>кредитів рухомого та</w:t>
      </w:r>
      <w:r w:rsidR="00AF4B02" w:rsidRPr="00BD5373">
        <w:rPr>
          <w:sz w:val="24"/>
          <w:szCs w:val="24"/>
          <w:lang w:val="uk-UA"/>
        </w:rPr>
        <w:t>/або</w:t>
      </w:r>
      <w:r w:rsidR="00207731" w:rsidRPr="00BD5373">
        <w:rPr>
          <w:sz w:val="24"/>
          <w:szCs w:val="24"/>
          <w:lang w:val="uk-UA"/>
        </w:rPr>
        <w:t xml:space="preserve"> нерухомого майна Товариства згідно внутрішніх  вимог  комерційних банків на умовах</w:t>
      </w:r>
      <w:r w:rsidR="00613DCA" w:rsidRPr="00BD5373">
        <w:rPr>
          <w:sz w:val="24"/>
          <w:szCs w:val="24"/>
          <w:lang w:val="uk-UA"/>
        </w:rPr>
        <w:t>,</w:t>
      </w:r>
      <w:r w:rsidR="00207731" w:rsidRPr="00BD5373">
        <w:rPr>
          <w:sz w:val="24"/>
          <w:szCs w:val="24"/>
          <w:lang w:val="uk-UA"/>
        </w:rPr>
        <w:t xml:space="preserve"> погоджених </w:t>
      </w:r>
      <w:r w:rsidR="00AF4B02" w:rsidRPr="00BD5373">
        <w:rPr>
          <w:sz w:val="24"/>
          <w:szCs w:val="24"/>
          <w:lang w:val="uk-UA"/>
        </w:rPr>
        <w:t xml:space="preserve">з </w:t>
      </w:r>
      <w:r w:rsidR="00207731" w:rsidRPr="00BD5373">
        <w:rPr>
          <w:sz w:val="24"/>
          <w:szCs w:val="24"/>
          <w:lang w:val="uk-UA"/>
        </w:rPr>
        <w:t>Наглядовою радою Товариства.</w:t>
      </w:r>
    </w:p>
    <w:p w:rsidR="007D6DA9" w:rsidRPr="00BD5373" w:rsidRDefault="007D6DA9" w:rsidP="00081372">
      <w:pPr>
        <w:pStyle w:val="a3"/>
        <w:tabs>
          <w:tab w:val="left" w:pos="709"/>
        </w:tabs>
        <w:jc w:val="both"/>
        <w:rPr>
          <w:i/>
          <w:color w:val="000000"/>
          <w:sz w:val="24"/>
          <w:szCs w:val="24"/>
          <w:lang w:val="uk-UA"/>
        </w:rPr>
      </w:pPr>
    </w:p>
    <w:p w:rsidR="001D555B" w:rsidRPr="00BD5373" w:rsidRDefault="00BD5373" w:rsidP="001D555B">
      <w:pPr>
        <w:tabs>
          <w:tab w:val="left" w:pos="540"/>
        </w:tabs>
        <w:jc w:val="both"/>
        <w:rPr>
          <w:sz w:val="24"/>
          <w:szCs w:val="24"/>
          <w:lang w:val="uk-UA"/>
        </w:rPr>
      </w:pPr>
      <w:r w:rsidRPr="006903E1">
        <w:rPr>
          <w:sz w:val="24"/>
          <w:szCs w:val="24"/>
          <w:u w:val="single"/>
          <w:lang w:val="uk-UA"/>
        </w:rPr>
        <w:t>З дев’ятого питання проекту порядку</w:t>
      </w:r>
      <w:r w:rsidR="001D555B">
        <w:rPr>
          <w:sz w:val="24"/>
          <w:szCs w:val="24"/>
          <w:u w:val="single"/>
          <w:lang w:val="uk-UA"/>
        </w:rPr>
        <w:t xml:space="preserve"> </w:t>
      </w:r>
      <w:r w:rsidR="001D555B" w:rsidRPr="00BD5373">
        <w:rPr>
          <w:b/>
          <w:sz w:val="24"/>
          <w:szCs w:val="24"/>
          <w:lang w:val="uk-UA"/>
        </w:rPr>
        <w:t>«</w:t>
      </w:r>
      <w:r w:rsidR="001D555B" w:rsidRPr="00BD5373">
        <w:rPr>
          <w:b/>
          <w:color w:val="000000"/>
          <w:sz w:val="24"/>
          <w:szCs w:val="24"/>
          <w:lang w:val="uk-UA"/>
        </w:rPr>
        <w:t>П</w:t>
      </w:r>
      <w:r w:rsidR="001D555B" w:rsidRPr="00BD5373">
        <w:rPr>
          <w:b/>
          <w:sz w:val="24"/>
          <w:szCs w:val="24"/>
          <w:lang w:val="uk-UA"/>
        </w:rPr>
        <w:t>рийняття рішення про припинення повноважень членів Наглядової ради»</w:t>
      </w:r>
      <w:r w:rsidR="001D555B" w:rsidRPr="00BD5373">
        <w:rPr>
          <w:sz w:val="24"/>
          <w:szCs w:val="24"/>
          <w:lang w:val="uk-UA"/>
        </w:rPr>
        <w:t>.</w:t>
      </w:r>
    </w:p>
    <w:p w:rsidR="00BD5373" w:rsidRPr="001D555B" w:rsidRDefault="001D555B" w:rsidP="001D555B">
      <w:pPr>
        <w:numPr>
          <w:ilvl w:val="0"/>
          <w:numId w:val="19"/>
        </w:numPr>
        <w:tabs>
          <w:tab w:val="clear" w:pos="720"/>
          <w:tab w:val="left" w:pos="709"/>
        </w:tabs>
        <w:ind w:hanging="294"/>
        <w:jc w:val="both"/>
        <w:rPr>
          <w:color w:val="000000"/>
          <w:sz w:val="24"/>
          <w:szCs w:val="24"/>
          <w:lang w:val="uk-UA"/>
        </w:rPr>
      </w:pPr>
      <w:r w:rsidRPr="00BD5373">
        <w:rPr>
          <w:color w:val="000000"/>
          <w:sz w:val="24"/>
          <w:szCs w:val="24"/>
          <w:lang w:val="uk-UA"/>
        </w:rPr>
        <w:t>Відповідно до вимог Закону України «Про акціонерні товариства» та Статуту ПрАТ «ІВП» припинити повноваження членів Наглядової ради Товариства у зв’язку з закінченням строку обрання.</w:t>
      </w:r>
    </w:p>
    <w:p w:rsidR="00BD5373" w:rsidRPr="00BD5373" w:rsidRDefault="00BD5373" w:rsidP="007D6DA9">
      <w:pPr>
        <w:tabs>
          <w:tab w:val="left" w:pos="540"/>
        </w:tabs>
        <w:jc w:val="both"/>
        <w:rPr>
          <w:sz w:val="24"/>
          <w:szCs w:val="24"/>
          <w:u w:val="single"/>
          <w:lang w:val="uk-UA"/>
        </w:rPr>
      </w:pPr>
    </w:p>
    <w:p w:rsidR="001D555B" w:rsidRPr="00BD5373" w:rsidRDefault="00864805" w:rsidP="001D555B">
      <w:pPr>
        <w:tabs>
          <w:tab w:val="left" w:pos="540"/>
        </w:tabs>
        <w:rPr>
          <w:sz w:val="24"/>
          <w:szCs w:val="24"/>
          <w:lang w:val="uk-UA"/>
        </w:rPr>
      </w:pPr>
      <w:r w:rsidRPr="00BD5373">
        <w:rPr>
          <w:sz w:val="24"/>
          <w:szCs w:val="24"/>
          <w:u w:val="single"/>
          <w:lang w:val="uk-UA"/>
        </w:rPr>
        <w:t>З де</w:t>
      </w:r>
      <w:r w:rsidR="00BD5373" w:rsidRPr="00BD5373">
        <w:rPr>
          <w:sz w:val="24"/>
          <w:szCs w:val="24"/>
          <w:u w:val="single"/>
          <w:lang w:val="uk-UA"/>
        </w:rPr>
        <w:t>с</w:t>
      </w:r>
      <w:r w:rsidRPr="00BD5373">
        <w:rPr>
          <w:sz w:val="24"/>
          <w:szCs w:val="24"/>
          <w:u w:val="single"/>
          <w:lang w:val="uk-UA"/>
        </w:rPr>
        <w:t>ятого питання проекту порядку денного</w:t>
      </w:r>
      <w:r w:rsidRPr="00BD5373">
        <w:rPr>
          <w:sz w:val="24"/>
          <w:szCs w:val="24"/>
          <w:lang w:val="uk-UA"/>
        </w:rPr>
        <w:t xml:space="preserve"> </w:t>
      </w:r>
      <w:r w:rsidR="001D555B" w:rsidRPr="00BD5373">
        <w:rPr>
          <w:b/>
          <w:sz w:val="24"/>
          <w:szCs w:val="24"/>
          <w:lang w:val="uk-UA"/>
        </w:rPr>
        <w:t>«</w:t>
      </w:r>
      <w:r w:rsidR="001D555B" w:rsidRPr="00BD5373">
        <w:rPr>
          <w:b/>
          <w:color w:val="000000"/>
          <w:sz w:val="24"/>
          <w:szCs w:val="24"/>
          <w:lang w:val="uk-UA"/>
        </w:rPr>
        <w:t>Обрання членів Наглядової ради Товариства»</w:t>
      </w:r>
      <w:r w:rsidR="001D555B" w:rsidRPr="00BD5373">
        <w:rPr>
          <w:color w:val="000000"/>
          <w:sz w:val="24"/>
          <w:szCs w:val="24"/>
          <w:lang w:val="uk-UA"/>
        </w:rPr>
        <w:t>.</w:t>
      </w:r>
    </w:p>
    <w:p w:rsidR="001D555B" w:rsidRPr="00BD5373" w:rsidRDefault="001D555B" w:rsidP="001D555B">
      <w:pPr>
        <w:numPr>
          <w:ilvl w:val="0"/>
          <w:numId w:val="20"/>
        </w:numPr>
        <w:tabs>
          <w:tab w:val="left" w:pos="540"/>
        </w:tabs>
        <w:rPr>
          <w:color w:val="000000"/>
          <w:sz w:val="24"/>
          <w:szCs w:val="24"/>
          <w:lang w:val="uk-UA"/>
        </w:rPr>
      </w:pPr>
      <w:r w:rsidRPr="00BD5373">
        <w:rPr>
          <w:color w:val="000000"/>
          <w:sz w:val="24"/>
          <w:szCs w:val="24"/>
          <w:lang w:val="uk-UA"/>
        </w:rPr>
        <w:t xml:space="preserve">   Обрати до складу Наглядової ради ПрАТ «ІВП» акціонера ___________________ . </w:t>
      </w:r>
    </w:p>
    <w:p w:rsidR="001D555B" w:rsidRPr="00BD5373" w:rsidRDefault="001D555B" w:rsidP="001D555B">
      <w:pPr>
        <w:numPr>
          <w:ilvl w:val="0"/>
          <w:numId w:val="20"/>
        </w:numPr>
        <w:tabs>
          <w:tab w:val="left" w:pos="540"/>
        </w:tabs>
        <w:rPr>
          <w:color w:val="000000"/>
          <w:sz w:val="24"/>
          <w:szCs w:val="24"/>
          <w:lang w:val="uk-UA"/>
        </w:rPr>
      </w:pPr>
      <w:r w:rsidRPr="00BD5373">
        <w:rPr>
          <w:color w:val="000000"/>
          <w:sz w:val="24"/>
          <w:szCs w:val="24"/>
          <w:lang w:val="uk-UA"/>
        </w:rPr>
        <w:t xml:space="preserve">   Обрати до складу Наглядової ради ПрАТ «ІВП» акціонера ___________________ .</w:t>
      </w:r>
    </w:p>
    <w:p w:rsidR="001D555B" w:rsidRPr="00BD5373" w:rsidRDefault="001D555B" w:rsidP="001D555B">
      <w:pPr>
        <w:jc w:val="both"/>
        <w:rPr>
          <w:sz w:val="24"/>
          <w:szCs w:val="24"/>
          <w:lang w:val="uk-UA"/>
        </w:rPr>
      </w:pPr>
    </w:p>
    <w:p w:rsidR="001D555B" w:rsidRPr="00BD5373" w:rsidRDefault="007D6DA9" w:rsidP="001D555B">
      <w:pPr>
        <w:tabs>
          <w:tab w:val="left" w:pos="540"/>
        </w:tabs>
        <w:jc w:val="both"/>
        <w:rPr>
          <w:b/>
          <w:color w:val="000000"/>
          <w:sz w:val="24"/>
          <w:szCs w:val="24"/>
          <w:lang w:val="uk-UA"/>
        </w:rPr>
      </w:pPr>
      <w:r w:rsidRPr="00BD5373">
        <w:rPr>
          <w:sz w:val="24"/>
          <w:szCs w:val="24"/>
          <w:u w:val="single"/>
          <w:lang w:val="uk-UA"/>
        </w:rPr>
        <w:t xml:space="preserve">З </w:t>
      </w:r>
      <w:r w:rsidR="00BD5373" w:rsidRPr="00BD5373">
        <w:rPr>
          <w:sz w:val="24"/>
          <w:szCs w:val="24"/>
          <w:u w:val="single"/>
          <w:lang w:val="uk-UA"/>
        </w:rPr>
        <w:t>одинадцятого</w:t>
      </w:r>
      <w:r w:rsidRPr="00BD5373">
        <w:rPr>
          <w:sz w:val="24"/>
          <w:szCs w:val="24"/>
          <w:u w:val="single"/>
          <w:lang w:val="uk-UA"/>
        </w:rPr>
        <w:t xml:space="preserve"> питання порядку денного</w:t>
      </w:r>
      <w:r w:rsidRPr="00BD5373">
        <w:rPr>
          <w:sz w:val="24"/>
          <w:szCs w:val="24"/>
          <w:lang w:val="uk-UA"/>
        </w:rPr>
        <w:t xml:space="preserve">  </w:t>
      </w:r>
      <w:r w:rsidR="001D555B" w:rsidRPr="00BD5373">
        <w:rPr>
          <w:sz w:val="24"/>
          <w:szCs w:val="24"/>
          <w:lang w:val="uk-UA"/>
        </w:rPr>
        <w:t>«</w:t>
      </w:r>
      <w:r w:rsidR="001D555B" w:rsidRPr="00BD5373">
        <w:rPr>
          <w:b/>
          <w:color w:val="000000"/>
          <w:sz w:val="24"/>
          <w:szCs w:val="24"/>
          <w:lang w:val="uk-UA"/>
        </w:rPr>
        <w:t>Затвердження умов трудових договорів (контрактів), що укладатимуться з членами Наглядової ради, встановлення розміру їх винагороди, обрання особи,  яка уповноважується на підписання договорів (контрактів) з членами Наглядової ради».</w:t>
      </w:r>
    </w:p>
    <w:p w:rsidR="001D555B" w:rsidRPr="00BD5373" w:rsidRDefault="001D555B" w:rsidP="001D555B">
      <w:pPr>
        <w:numPr>
          <w:ilvl w:val="0"/>
          <w:numId w:val="21"/>
        </w:numPr>
        <w:jc w:val="both"/>
        <w:rPr>
          <w:sz w:val="24"/>
          <w:szCs w:val="24"/>
          <w:lang w:val="uk-UA"/>
        </w:rPr>
      </w:pPr>
      <w:r w:rsidRPr="00BD5373">
        <w:rPr>
          <w:sz w:val="24"/>
          <w:szCs w:val="24"/>
          <w:lang w:val="uk-UA"/>
        </w:rPr>
        <w:t>Затвердити умови трудових договорів, що укладаються з  членами Наглядової ради Товариства.</w:t>
      </w:r>
    </w:p>
    <w:p w:rsidR="001D555B" w:rsidRPr="00BD5373" w:rsidRDefault="001D555B" w:rsidP="001D555B">
      <w:pPr>
        <w:numPr>
          <w:ilvl w:val="0"/>
          <w:numId w:val="21"/>
        </w:numPr>
        <w:jc w:val="both"/>
        <w:rPr>
          <w:sz w:val="24"/>
          <w:szCs w:val="24"/>
          <w:lang w:val="uk-UA"/>
        </w:rPr>
      </w:pPr>
      <w:r w:rsidRPr="00BD5373">
        <w:rPr>
          <w:sz w:val="24"/>
          <w:szCs w:val="24"/>
          <w:lang w:val="uk-UA"/>
        </w:rPr>
        <w:t xml:space="preserve">Встановити щомісячну винагороду Голові Наглядової ради в розмірі </w:t>
      </w:r>
      <w:r w:rsidR="00684E1E">
        <w:rPr>
          <w:sz w:val="24"/>
          <w:szCs w:val="24"/>
          <w:lang w:val="uk-UA"/>
        </w:rPr>
        <w:t>15 (п’ятнадцяти)</w:t>
      </w:r>
      <w:r w:rsidRPr="00BD5373">
        <w:rPr>
          <w:sz w:val="24"/>
          <w:szCs w:val="24"/>
          <w:lang w:val="uk-UA"/>
        </w:rPr>
        <w:t xml:space="preserve"> мінімальних заробітних плат.</w:t>
      </w:r>
    </w:p>
    <w:p w:rsidR="001D555B" w:rsidRPr="00BD5373" w:rsidRDefault="001D555B" w:rsidP="001D555B">
      <w:pPr>
        <w:numPr>
          <w:ilvl w:val="0"/>
          <w:numId w:val="21"/>
        </w:numPr>
        <w:jc w:val="both"/>
        <w:rPr>
          <w:sz w:val="24"/>
          <w:szCs w:val="24"/>
          <w:lang w:val="uk-UA"/>
        </w:rPr>
      </w:pPr>
      <w:r w:rsidRPr="00BD5373">
        <w:rPr>
          <w:sz w:val="24"/>
          <w:szCs w:val="24"/>
          <w:lang w:val="uk-UA"/>
        </w:rPr>
        <w:t xml:space="preserve">Встановити щомісячну винагороду члену Наглядової ради в розмірі </w:t>
      </w:r>
      <w:r w:rsidR="00684E1E">
        <w:rPr>
          <w:sz w:val="24"/>
          <w:szCs w:val="24"/>
          <w:lang w:val="uk-UA"/>
        </w:rPr>
        <w:t>2 (двох)</w:t>
      </w:r>
      <w:r w:rsidRPr="00BD5373">
        <w:rPr>
          <w:sz w:val="24"/>
          <w:szCs w:val="24"/>
          <w:lang w:val="uk-UA"/>
        </w:rPr>
        <w:t xml:space="preserve"> мінімальних заробітних плат.</w:t>
      </w:r>
    </w:p>
    <w:p w:rsidR="001D555B" w:rsidRPr="00BD5373" w:rsidRDefault="001D555B" w:rsidP="001D555B">
      <w:pPr>
        <w:numPr>
          <w:ilvl w:val="0"/>
          <w:numId w:val="21"/>
        </w:numPr>
        <w:jc w:val="both"/>
        <w:rPr>
          <w:sz w:val="24"/>
          <w:szCs w:val="24"/>
          <w:lang w:val="uk-UA"/>
        </w:rPr>
      </w:pPr>
      <w:r w:rsidRPr="00BD5373">
        <w:rPr>
          <w:sz w:val="24"/>
          <w:szCs w:val="24"/>
          <w:lang w:val="uk-UA"/>
        </w:rPr>
        <w:t>Доручити  Директору ПрАТ «ІВП» Чепурному П.Г.  від імені Товариства підписати трудові договори з членами Наглядової ради Товариства.</w:t>
      </w:r>
    </w:p>
    <w:p w:rsidR="001D555B" w:rsidRPr="00BD5373" w:rsidRDefault="001D555B" w:rsidP="001D555B">
      <w:pPr>
        <w:jc w:val="both"/>
        <w:rPr>
          <w:sz w:val="24"/>
          <w:szCs w:val="24"/>
          <w:lang w:val="uk-UA"/>
        </w:rPr>
      </w:pPr>
    </w:p>
    <w:p w:rsidR="00CF0B5F" w:rsidRPr="005F48AE" w:rsidRDefault="00CF0B5F" w:rsidP="00CF0B5F">
      <w:pPr>
        <w:shd w:val="clear" w:color="auto" w:fill="FFFFFF"/>
        <w:ind w:firstLine="450"/>
        <w:jc w:val="both"/>
        <w:rPr>
          <w:sz w:val="24"/>
          <w:szCs w:val="24"/>
          <w:lang w:val="uk-UA"/>
        </w:rPr>
      </w:pPr>
      <w:r w:rsidRPr="005F48AE">
        <w:rPr>
          <w:sz w:val="24"/>
          <w:szCs w:val="24"/>
          <w:lang w:val="uk-UA"/>
        </w:rPr>
        <w:t>Інформація з проектом рішень щодо кожного з питань, включених до проекту порядку денного, а також інша інформація, що передбачена за</w:t>
      </w:r>
      <w:r w:rsidRPr="005F48AE">
        <w:rPr>
          <w:sz w:val="24"/>
          <w:szCs w:val="24"/>
          <w:lang w:val="uk-UA"/>
        </w:rPr>
        <w:softHyphen/>
        <w:t xml:space="preserve">конодавством, розміщена на веб-сайті Товариства за </w:t>
      </w:r>
      <w:proofErr w:type="spellStart"/>
      <w:r w:rsidRPr="005F48AE">
        <w:rPr>
          <w:sz w:val="24"/>
          <w:szCs w:val="24"/>
          <w:lang w:val="uk-UA"/>
        </w:rPr>
        <w:t>адресою</w:t>
      </w:r>
      <w:proofErr w:type="spellEnd"/>
      <w:r w:rsidRPr="005F48AE">
        <w:rPr>
          <w:sz w:val="24"/>
          <w:szCs w:val="24"/>
          <w:lang w:val="uk-UA"/>
        </w:rPr>
        <w:t xml:space="preserve">: </w:t>
      </w:r>
      <w:hyperlink r:id="rId6" w:history="1">
        <w:r w:rsidRPr="005F48AE">
          <w:rPr>
            <w:rStyle w:val="ac"/>
            <w:color w:val="auto"/>
            <w:sz w:val="24"/>
            <w:szCs w:val="24"/>
            <w:u w:val="none"/>
            <w:lang w:val="uk-UA"/>
          </w:rPr>
          <w:t>www.ivp.pat.ua</w:t>
        </w:r>
      </w:hyperlink>
      <w:r w:rsidRPr="005F48AE">
        <w:rPr>
          <w:sz w:val="24"/>
          <w:szCs w:val="24"/>
          <w:lang w:val="uk-UA"/>
        </w:rPr>
        <w:t xml:space="preserve">  </w:t>
      </w:r>
    </w:p>
    <w:p w:rsidR="00CF0B5F" w:rsidRPr="005F48AE" w:rsidRDefault="00CF0B5F" w:rsidP="00CF0B5F">
      <w:pPr>
        <w:shd w:val="clear" w:color="auto" w:fill="FFFFFF"/>
        <w:ind w:firstLine="450"/>
        <w:jc w:val="both"/>
        <w:rPr>
          <w:sz w:val="24"/>
          <w:szCs w:val="24"/>
          <w:lang w:val="uk-UA"/>
        </w:rPr>
      </w:pPr>
    </w:p>
    <w:p w:rsidR="00CF0B5F" w:rsidRPr="005F48AE" w:rsidRDefault="00CF0B5F" w:rsidP="00CF0B5F">
      <w:pPr>
        <w:shd w:val="clear" w:color="auto" w:fill="FFFFFF"/>
        <w:ind w:firstLine="450"/>
        <w:jc w:val="both"/>
        <w:rPr>
          <w:sz w:val="24"/>
          <w:szCs w:val="24"/>
        </w:rPr>
      </w:pPr>
      <w:r w:rsidRPr="005F48AE">
        <w:rPr>
          <w:sz w:val="24"/>
          <w:szCs w:val="24"/>
          <w:lang w:val="uk-UA"/>
        </w:rPr>
        <w:t xml:space="preserve">Від дати надіслання Повідомлення про проведення Загальних зборів Товариства до дати проведення Загальних зборів, акціонери мають можливість ознайомитися з матеріалами, необхідними для прийняття рішень з питань порядку денного Загальних зборів в порядку, передбаченому статтею 36 Закону України «Про акціонерні товариства», у приміщенні Товариства за його місцезнаходженням, або за місцезнаходженням Наглядової ради у відокремленому структурному підрозділу Товариства  за </w:t>
      </w:r>
      <w:proofErr w:type="spellStart"/>
      <w:r w:rsidRPr="005F48AE">
        <w:rPr>
          <w:sz w:val="24"/>
          <w:szCs w:val="24"/>
          <w:lang w:val="uk-UA"/>
        </w:rPr>
        <w:t>адресою</w:t>
      </w:r>
      <w:proofErr w:type="spellEnd"/>
      <w:r w:rsidRPr="005F48AE">
        <w:rPr>
          <w:color w:val="000000"/>
          <w:sz w:val="24"/>
          <w:szCs w:val="24"/>
          <w:lang w:val="uk-UA"/>
        </w:rPr>
        <w:t>: м. Кривий Ріг, вул.</w:t>
      </w:r>
      <w:r w:rsidR="00EA26C5">
        <w:rPr>
          <w:color w:val="000000"/>
          <w:sz w:val="24"/>
          <w:szCs w:val="24"/>
          <w:lang w:val="uk-UA"/>
        </w:rPr>
        <w:t xml:space="preserve"> </w:t>
      </w:r>
      <w:proofErr w:type="spellStart"/>
      <w:r w:rsidR="00EA26C5">
        <w:rPr>
          <w:color w:val="000000"/>
          <w:sz w:val="24"/>
          <w:szCs w:val="24"/>
          <w:lang w:val="uk-UA"/>
        </w:rPr>
        <w:t>Коломойцівська</w:t>
      </w:r>
      <w:proofErr w:type="spellEnd"/>
      <w:r w:rsidR="00EA26C5">
        <w:rPr>
          <w:color w:val="000000"/>
          <w:sz w:val="24"/>
          <w:szCs w:val="24"/>
          <w:lang w:val="uk-UA"/>
        </w:rPr>
        <w:t>, 1,  кімната 209</w:t>
      </w:r>
      <w:r w:rsidRPr="005F48AE">
        <w:rPr>
          <w:color w:val="000000"/>
          <w:sz w:val="24"/>
          <w:szCs w:val="24"/>
          <w:lang w:val="uk-UA"/>
        </w:rPr>
        <w:t>, у  робочі  дні з 10:00 до 16:00</w:t>
      </w:r>
      <w:r w:rsidRPr="005F48AE">
        <w:rPr>
          <w:sz w:val="24"/>
          <w:szCs w:val="24"/>
          <w:lang w:val="uk-UA"/>
        </w:rPr>
        <w:t>, а в день проведення Загальних зборів - також у місці їх прове</w:t>
      </w:r>
      <w:r w:rsidRPr="005F48AE">
        <w:rPr>
          <w:sz w:val="24"/>
          <w:szCs w:val="24"/>
          <w:lang w:val="uk-UA"/>
        </w:rPr>
        <w:softHyphen/>
        <w:t>дення.</w:t>
      </w:r>
      <w:r w:rsidRPr="005F48AE">
        <w:rPr>
          <w:sz w:val="24"/>
          <w:szCs w:val="24"/>
        </w:rPr>
        <w:t xml:space="preserve"> </w:t>
      </w:r>
      <w:r w:rsidRPr="005F48AE">
        <w:rPr>
          <w:sz w:val="24"/>
          <w:szCs w:val="24"/>
          <w:lang w:val="uk-UA"/>
        </w:rPr>
        <w:t>Відповідальною особою за порядок ознайомлення акціонерів із зазначеними документами є Директор Товариства.</w:t>
      </w:r>
      <w:r w:rsidRPr="005F48AE">
        <w:rPr>
          <w:sz w:val="24"/>
          <w:szCs w:val="24"/>
        </w:rPr>
        <w:t xml:space="preserve"> </w:t>
      </w:r>
    </w:p>
    <w:p w:rsidR="00CF0B5F" w:rsidRPr="005F48AE" w:rsidRDefault="00CF0B5F" w:rsidP="00CF0B5F">
      <w:pPr>
        <w:shd w:val="clear" w:color="auto" w:fill="FFFFFF"/>
        <w:ind w:firstLine="450"/>
        <w:jc w:val="both"/>
        <w:rPr>
          <w:sz w:val="24"/>
          <w:szCs w:val="24"/>
          <w:lang w:val="uk-UA"/>
        </w:rPr>
      </w:pPr>
      <w:r w:rsidRPr="005F48AE">
        <w:rPr>
          <w:sz w:val="24"/>
          <w:szCs w:val="24"/>
          <w:lang w:val="uk-UA"/>
        </w:rPr>
        <w:t>Кожний акціонер має право вносити пропозиції щодо питань, включе</w:t>
      </w:r>
      <w:r w:rsidRPr="005F48AE">
        <w:rPr>
          <w:sz w:val="24"/>
          <w:szCs w:val="24"/>
          <w:lang w:val="uk-UA"/>
        </w:rPr>
        <w:softHyphen/>
        <w:t>них до проекту порядку денного Загальних зборів Товариства. Пропозиції вносяться не пізніше ніж за 20 днів до дати проведення Загальних зборів а</w:t>
      </w:r>
      <w:r>
        <w:rPr>
          <w:sz w:val="24"/>
          <w:szCs w:val="24"/>
          <w:lang w:val="uk-UA"/>
        </w:rPr>
        <w:t>кціонерів</w:t>
      </w:r>
      <w:r w:rsidRPr="005F48AE">
        <w:rPr>
          <w:sz w:val="24"/>
          <w:szCs w:val="24"/>
          <w:lang w:val="uk-UA"/>
        </w:rPr>
        <w:t xml:space="preserve">.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належних йому акцій, змісту пропозиції до питання та/або проекту рішення.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у порядку, передбаченому Статутом Товариства. </w:t>
      </w:r>
    </w:p>
    <w:p w:rsidR="00CF0B5F" w:rsidRPr="005F48AE" w:rsidRDefault="00CF0B5F" w:rsidP="00CF0B5F">
      <w:pPr>
        <w:shd w:val="clear" w:color="auto" w:fill="FFFFFF"/>
        <w:ind w:firstLine="450"/>
        <w:jc w:val="both"/>
        <w:rPr>
          <w:sz w:val="24"/>
          <w:szCs w:val="24"/>
          <w:lang w:val="uk-UA"/>
        </w:rPr>
      </w:pPr>
      <w:r w:rsidRPr="005F48AE">
        <w:rPr>
          <w:sz w:val="24"/>
          <w:szCs w:val="24"/>
          <w:lang w:val="uk-UA"/>
        </w:rPr>
        <w:t xml:space="preserve">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 </w:t>
      </w:r>
    </w:p>
    <w:p w:rsidR="00CF0B5F" w:rsidRPr="005F48AE" w:rsidRDefault="00CF0B5F" w:rsidP="00CF0B5F">
      <w:pPr>
        <w:shd w:val="clear" w:color="auto" w:fill="FFFFFF"/>
        <w:ind w:firstLine="450"/>
        <w:jc w:val="both"/>
        <w:rPr>
          <w:sz w:val="24"/>
          <w:szCs w:val="24"/>
          <w:lang w:val="uk-UA"/>
        </w:rPr>
      </w:pPr>
      <w:r w:rsidRPr="005F48AE">
        <w:rPr>
          <w:sz w:val="24"/>
          <w:szCs w:val="24"/>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w:t>
      </w:r>
      <w:r w:rsidRPr="005F48AE">
        <w:rPr>
          <w:sz w:val="24"/>
          <w:szCs w:val="24"/>
          <w:lang w:val="uk-UA"/>
        </w:rPr>
        <w:softHyphen/>
        <w:t>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w:t>
      </w:r>
      <w:r w:rsidRPr="005F48AE">
        <w:rPr>
          <w:sz w:val="24"/>
          <w:szCs w:val="24"/>
          <w:lang w:val="uk-UA"/>
        </w:rPr>
        <w:softHyphen/>
        <w:t>ник повинен голосувати саме так, як передбачено завданням щодо голо</w:t>
      </w:r>
      <w:r w:rsidRPr="005F48AE">
        <w:rPr>
          <w:sz w:val="24"/>
          <w:szCs w:val="24"/>
          <w:lang w:val="uk-UA"/>
        </w:rPr>
        <w:softHyphen/>
        <w:t xml:space="preserve">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w:t>
      </w:r>
    </w:p>
    <w:p w:rsidR="00CF0B5F" w:rsidRPr="005F48AE" w:rsidRDefault="00CF0B5F" w:rsidP="00CF0B5F">
      <w:pPr>
        <w:shd w:val="clear" w:color="auto" w:fill="FFFFFF"/>
        <w:ind w:firstLine="450"/>
        <w:jc w:val="both"/>
        <w:rPr>
          <w:sz w:val="24"/>
          <w:szCs w:val="24"/>
        </w:rPr>
      </w:pPr>
      <w:r>
        <w:rPr>
          <w:sz w:val="24"/>
          <w:szCs w:val="24"/>
          <w:lang w:val="uk-UA"/>
        </w:rPr>
        <w:t>Посадові особи органів Т</w:t>
      </w:r>
      <w:r w:rsidRPr="005F48AE">
        <w:rPr>
          <w:sz w:val="24"/>
          <w:szCs w:val="24"/>
          <w:lang w:val="uk-UA"/>
        </w:rPr>
        <w:t>овариства та їх афілійовані особи не можуть бути представниками інших акціонерів Товариства на загальних зборах. Акціонер повідомляє виконавчій орган Товариства про призначення, заміну або відкликання свого представника у письмовій формі або за допомогою засобів електронного зв’язку відповідно до законодавства про електронний документообіг.</w:t>
      </w:r>
      <w:r w:rsidRPr="005F48AE">
        <w:rPr>
          <w:sz w:val="24"/>
          <w:szCs w:val="24"/>
        </w:rPr>
        <w:t xml:space="preserve"> </w:t>
      </w:r>
      <w:r w:rsidRPr="005F48AE">
        <w:rPr>
          <w:sz w:val="24"/>
          <w:szCs w:val="24"/>
          <w:lang w:val="uk-UA"/>
        </w:rPr>
        <w:t>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w:t>
      </w:r>
      <w:r w:rsidRPr="005F48AE">
        <w:rPr>
          <w:sz w:val="24"/>
          <w:szCs w:val="24"/>
          <w:lang w:val="uk-UA"/>
        </w:rPr>
        <w:softHyphen/>
        <w:t>ставників акціонера, реєструється той представник, довіреність якому видана пізніше.</w:t>
      </w:r>
      <w:r w:rsidRPr="005F48AE">
        <w:rPr>
          <w:sz w:val="24"/>
          <w:szCs w:val="24"/>
        </w:rPr>
        <w:t xml:space="preserve"> </w:t>
      </w:r>
    </w:p>
    <w:p w:rsidR="00CF0B5F" w:rsidRPr="005F48AE" w:rsidRDefault="00CF0B5F" w:rsidP="00CF0B5F">
      <w:pPr>
        <w:shd w:val="clear" w:color="auto" w:fill="FFFFFF"/>
        <w:ind w:firstLine="450"/>
        <w:jc w:val="both"/>
        <w:rPr>
          <w:sz w:val="24"/>
          <w:szCs w:val="24"/>
          <w:lang w:val="uk-UA"/>
        </w:rPr>
      </w:pPr>
      <w:r w:rsidRPr="005F48AE">
        <w:rPr>
          <w:sz w:val="24"/>
          <w:szCs w:val="24"/>
          <w:lang w:val="uk-UA"/>
        </w:rPr>
        <w:lastRenderedPageBreak/>
        <w:t>Станом на дату складення перелі</w:t>
      </w:r>
      <w:r w:rsidRPr="005F48AE">
        <w:rPr>
          <w:sz w:val="24"/>
          <w:szCs w:val="24"/>
          <w:lang w:val="uk-UA"/>
        </w:rPr>
        <w:softHyphen/>
        <w:t>ку осіб, яким надсилається повідомлення про проведення Загальних збо</w:t>
      </w:r>
      <w:r w:rsidRPr="005F48AE">
        <w:rPr>
          <w:sz w:val="24"/>
          <w:szCs w:val="24"/>
          <w:lang w:val="uk-UA"/>
        </w:rPr>
        <w:softHyphen/>
        <w:t>рів акціонерів загальна кількість акцій Товариства складає 106660 шт., загальна кількість голосуючих акцій Товариства - 106658 шт.</w:t>
      </w:r>
    </w:p>
    <w:p w:rsidR="00CF0B5F" w:rsidRDefault="00CF0B5F" w:rsidP="00CF0B5F">
      <w:pPr>
        <w:pStyle w:val="a8"/>
        <w:ind w:firstLine="568"/>
        <w:rPr>
          <w:color w:val="000000"/>
          <w:szCs w:val="24"/>
        </w:rPr>
      </w:pPr>
    </w:p>
    <w:p w:rsidR="00684E1E" w:rsidRDefault="00684E1E" w:rsidP="00684E1E">
      <w:pPr>
        <w:jc w:val="center"/>
        <w:rPr>
          <w:sz w:val="24"/>
          <w:szCs w:val="24"/>
          <w:lang w:val="uk-UA"/>
        </w:rPr>
      </w:pPr>
      <w:r w:rsidRPr="005F0A05">
        <w:rPr>
          <w:sz w:val="24"/>
          <w:szCs w:val="24"/>
          <w:lang w:val="uk-UA"/>
        </w:rPr>
        <w:t xml:space="preserve">ОСНОВНІ ПОКАЗНИКИ </w:t>
      </w:r>
      <w:r w:rsidRPr="005F0A05">
        <w:rPr>
          <w:sz w:val="24"/>
          <w:szCs w:val="24"/>
          <w:lang w:val="uk-UA"/>
        </w:rPr>
        <w:br/>
        <w:t>фінансово-госпо</w:t>
      </w:r>
      <w:r>
        <w:rPr>
          <w:sz w:val="24"/>
          <w:szCs w:val="24"/>
          <w:lang w:val="uk-UA"/>
        </w:rPr>
        <w:t>дарської діяльності ПрАТ «ІВП» (тис. грн)</w:t>
      </w:r>
    </w:p>
    <w:p w:rsidR="00684E1E" w:rsidRPr="005F0A05" w:rsidRDefault="00684E1E" w:rsidP="00684E1E">
      <w:pPr>
        <w:jc w:val="center"/>
        <w:rPr>
          <w:sz w:val="24"/>
          <w:szCs w:val="24"/>
          <w:lang w:val="uk-UA"/>
        </w:rPr>
      </w:pPr>
    </w:p>
    <w:tbl>
      <w:tblPr>
        <w:tblW w:w="5000" w:type="pct"/>
        <w:tblBorders>
          <w:top w:val="single" w:sz="2" w:space="0" w:color="auto"/>
          <w:left w:val="single" w:sz="2" w:space="0" w:color="auto"/>
          <w:bottom w:val="single" w:sz="2" w:space="0" w:color="auto"/>
          <w:right w:val="single" w:sz="2" w:space="0" w:color="auto"/>
        </w:tblBorders>
        <w:tblCellMar>
          <w:top w:w="12" w:type="dxa"/>
          <w:left w:w="12" w:type="dxa"/>
          <w:bottom w:w="12" w:type="dxa"/>
          <w:right w:w="12" w:type="dxa"/>
        </w:tblCellMar>
        <w:tblLook w:val="04A0" w:firstRow="1" w:lastRow="0" w:firstColumn="1" w:lastColumn="0" w:noHBand="0" w:noVBand="1"/>
      </w:tblPr>
      <w:tblGrid>
        <w:gridCol w:w="6232"/>
        <w:gridCol w:w="1560"/>
        <w:gridCol w:w="1553"/>
      </w:tblGrid>
      <w:tr w:rsidR="00684E1E" w:rsidRPr="005F0A05" w:rsidTr="00545ACD">
        <w:trPr>
          <w:trHeight w:val="48"/>
        </w:trPr>
        <w:tc>
          <w:tcPr>
            <w:tcW w:w="6232" w:type="dxa"/>
            <w:vMerge w:val="restart"/>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bookmarkStart w:id="0" w:name="n2118"/>
            <w:bookmarkEnd w:id="0"/>
            <w:r w:rsidRPr="005F0A05">
              <w:rPr>
                <w:sz w:val="24"/>
                <w:szCs w:val="24"/>
                <w:lang w:val="uk-UA"/>
              </w:rPr>
              <w:t>Найменування показника</w:t>
            </w:r>
          </w:p>
        </w:tc>
        <w:tc>
          <w:tcPr>
            <w:tcW w:w="3113" w:type="dxa"/>
            <w:gridSpan w:val="2"/>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Період</w:t>
            </w:r>
          </w:p>
        </w:tc>
      </w:tr>
      <w:tr w:rsidR="00684E1E" w:rsidRPr="005F0A05" w:rsidTr="00545ACD">
        <w:trPr>
          <w:trHeight w:val="48"/>
        </w:trPr>
        <w:tc>
          <w:tcPr>
            <w:tcW w:w="6232" w:type="dxa"/>
            <w:vMerge/>
            <w:tcBorders>
              <w:top w:val="single" w:sz="4" w:space="0" w:color="000000"/>
              <w:left w:val="single" w:sz="4" w:space="0" w:color="000000"/>
              <w:bottom w:val="single" w:sz="4" w:space="0" w:color="000000"/>
              <w:right w:val="single" w:sz="4" w:space="0" w:color="000000"/>
            </w:tcBorders>
            <w:vAlign w:val="center"/>
            <w:hideMark/>
          </w:tcPr>
          <w:p w:rsidR="00684E1E" w:rsidRPr="005F0A05" w:rsidRDefault="00684E1E" w:rsidP="00545ACD">
            <w:pPr>
              <w:jc w:val="center"/>
              <w:rPr>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звітний</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попередній</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Усього активів</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277 6</w:t>
            </w:r>
            <w:r>
              <w:rPr>
                <w:sz w:val="24"/>
                <w:szCs w:val="24"/>
                <w:lang w:val="uk-UA"/>
              </w:rPr>
              <w:t>6</w:t>
            </w:r>
            <w:r w:rsidRPr="005F0A05">
              <w:rPr>
                <w:sz w:val="24"/>
                <w:szCs w:val="24"/>
                <w:lang w:val="uk-UA"/>
              </w:rPr>
              <w:t>3</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196 073</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Основні засоби (за залишковою вартістю)</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86 840</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42 286</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Запаси</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71 511</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64 764</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Сумарна дебіторська заборгованість</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Pr>
                <w:sz w:val="24"/>
                <w:szCs w:val="24"/>
                <w:lang w:val="uk-UA"/>
              </w:rPr>
              <w:t>54 372</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30 557</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Гроші та їх еквіваленти</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11 159</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1 591</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Нерозподілений прибуток (непокритий збиток)</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Pr>
                <w:sz w:val="24"/>
                <w:szCs w:val="24"/>
                <w:lang w:val="uk-UA"/>
              </w:rPr>
              <w:t>(241 911</w:t>
            </w:r>
            <w:r w:rsidRPr="005F0A05">
              <w:rPr>
                <w:sz w:val="24"/>
                <w:szCs w:val="24"/>
                <w:lang w:val="uk-UA"/>
              </w:rPr>
              <w:t>)</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(317 529)</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Власний капітал</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Pr>
                <w:sz w:val="24"/>
                <w:szCs w:val="24"/>
                <w:lang w:val="uk-UA"/>
              </w:rPr>
              <w:t>(231 245</w:t>
            </w:r>
            <w:r w:rsidRPr="005F0A05">
              <w:rPr>
                <w:sz w:val="24"/>
                <w:szCs w:val="24"/>
                <w:lang w:val="uk-UA"/>
              </w:rPr>
              <w:t>)</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(306 863)</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Зареєстрований (пайовий/статутний) капітал</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10 666</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10 666</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Довгострокові зобов’язання і забезпечення</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361 118</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367 515</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Поточні зобов’язання і забезпечення</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Pr>
                <w:sz w:val="24"/>
                <w:szCs w:val="24"/>
                <w:lang w:val="uk-UA"/>
              </w:rPr>
              <w:t>147 790</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135 421</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Чистий фінансовий результат: прибуток (збиток)</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75</w:t>
            </w:r>
            <w:r>
              <w:rPr>
                <w:sz w:val="24"/>
                <w:szCs w:val="24"/>
                <w:lang w:val="uk-UA"/>
              </w:rPr>
              <w:t xml:space="preserve"> 618</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16 170</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Середньорічна кількість акцій (шт.)</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106 660</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106 660</w:t>
            </w:r>
          </w:p>
        </w:tc>
      </w:tr>
      <w:tr w:rsidR="00684E1E" w:rsidRPr="005F0A05" w:rsidTr="00545ACD">
        <w:trPr>
          <w:trHeight w:val="48"/>
        </w:trPr>
        <w:tc>
          <w:tcPr>
            <w:tcW w:w="6232"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rPr>
                <w:sz w:val="24"/>
                <w:szCs w:val="24"/>
                <w:lang w:val="uk-UA"/>
              </w:rPr>
            </w:pPr>
            <w:r w:rsidRPr="005F0A05">
              <w:rPr>
                <w:sz w:val="24"/>
                <w:szCs w:val="24"/>
                <w:lang w:val="uk-UA"/>
              </w:rPr>
              <w:t>Чистий прибуток (збиток) на одну просту акцію (грн)</w:t>
            </w:r>
          </w:p>
        </w:tc>
        <w:tc>
          <w:tcPr>
            <w:tcW w:w="1560"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Pr>
                <w:sz w:val="24"/>
                <w:szCs w:val="24"/>
                <w:lang w:val="uk-UA"/>
              </w:rPr>
              <w:t>708,96</w:t>
            </w:r>
          </w:p>
        </w:tc>
        <w:tc>
          <w:tcPr>
            <w:tcW w:w="1553" w:type="dxa"/>
            <w:tcBorders>
              <w:top w:val="single" w:sz="4" w:space="0" w:color="000000"/>
              <w:left w:val="single" w:sz="4" w:space="0" w:color="000000"/>
              <w:bottom w:val="single" w:sz="4" w:space="0" w:color="000000"/>
              <w:right w:val="single" w:sz="4" w:space="0" w:color="000000"/>
            </w:tcBorders>
            <w:hideMark/>
          </w:tcPr>
          <w:p w:rsidR="00684E1E" w:rsidRPr="005F0A05" w:rsidRDefault="00684E1E" w:rsidP="00545ACD">
            <w:pPr>
              <w:jc w:val="center"/>
              <w:rPr>
                <w:sz w:val="24"/>
                <w:szCs w:val="24"/>
                <w:lang w:val="uk-UA"/>
              </w:rPr>
            </w:pPr>
            <w:r w:rsidRPr="005F0A05">
              <w:rPr>
                <w:sz w:val="24"/>
                <w:szCs w:val="24"/>
                <w:lang w:val="uk-UA"/>
              </w:rPr>
              <w:t>151,60</w:t>
            </w:r>
          </w:p>
        </w:tc>
      </w:tr>
    </w:tbl>
    <w:p w:rsidR="00684E1E" w:rsidRDefault="00684E1E" w:rsidP="00684E1E">
      <w:pPr>
        <w:jc w:val="both"/>
        <w:rPr>
          <w:lang w:val="uk-UA"/>
        </w:rPr>
      </w:pPr>
      <w:bookmarkStart w:id="1" w:name="n2119"/>
      <w:bookmarkEnd w:id="1"/>
    </w:p>
    <w:p w:rsidR="00684E1E" w:rsidRPr="005F48AE" w:rsidRDefault="00684E1E" w:rsidP="00CF0B5F">
      <w:pPr>
        <w:pStyle w:val="a8"/>
        <w:ind w:firstLine="568"/>
        <w:rPr>
          <w:color w:val="000000"/>
          <w:szCs w:val="24"/>
        </w:rPr>
      </w:pPr>
    </w:p>
    <w:p w:rsidR="00CF0B5F" w:rsidRPr="005F48AE" w:rsidRDefault="00CF0B5F" w:rsidP="00CF0B5F">
      <w:pPr>
        <w:pStyle w:val="a8"/>
        <w:ind w:firstLine="568"/>
        <w:jc w:val="right"/>
        <w:rPr>
          <w:szCs w:val="24"/>
        </w:rPr>
      </w:pPr>
      <w:r w:rsidRPr="005F48AE">
        <w:rPr>
          <w:szCs w:val="24"/>
        </w:rPr>
        <w:t>Телефон для довідок:  (056) 404-95-84</w:t>
      </w:r>
    </w:p>
    <w:p w:rsidR="00CF0B5F" w:rsidRDefault="00CF0B5F" w:rsidP="00CF0B5F">
      <w:pPr>
        <w:pStyle w:val="a8"/>
        <w:rPr>
          <w:szCs w:val="24"/>
        </w:rPr>
      </w:pPr>
      <w:r w:rsidRPr="005F48AE">
        <w:rPr>
          <w:szCs w:val="24"/>
          <w:lang w:val="ru-RU"/>
        </w:rPr>
        <w:t xml:space="preserve">  </w:t>
      </w:r>
      <w:r w:rsidRPr="005F48AE">
        <w:rPr>
          <w:szCs w:val="24"/>
        </w:rPr>
        <w:t xml:space="preserve">  </w:t>
      </w:r>
      <w:bookmarkStart w:id="2" w:name="3619"/>
      <w:bookmarkStart w:id="3" w:name="3626"/>
      <w:bookmarkStart w:id="4" w:name="3632"/>
      <w:bookmarkStart w:id="5" w:name="3634"/>
      <w:bookmarkStart w:id="6" w:name="3638"/>
      <w:bookmarkStart w:id="7" w:name="3646"/>
      <w:bookmarkStart w:id="8" w:name="3660"/>
      <w:bookmarkStart w:id="9" w:name="3661"/>
      <w:bookmarkEnd w:id="2"/>
      <w:bookmarkEnd w:id="3"/>
      <w:bookmarkEnd w:id="4"/>
      <w:bookmarkEnd w:id="5"/>
      <w:bookmarkEnd w:id="6"/>
      <w:bookmarkEnd w:id="7"/>
      <w:bookmarkEnd w:id="8"/>
      <w:bookmarkEnd w:id="9"/>
      <w:r w:rsidRPr="005F48AE">
        <w:rPr>
          <w:szCs w:val="24"/>
        </w:rPr>
        <w:t xml:space="preserve"> </w:t>
      </w:r>
    </w:p>
    <w:p w:rsidR="00CF0B5F" w:rsidRDefault="00CF0B5F" w:rsidP="00CF0B5F">
      <w:pPr>
        <w:pStyle w:val="a8"/>
        <w:rPr>
          <w:szCs w:val="24"/>
        </w:rPr>
      </w:pPr>
    </w:p>
    <w:p w:rsidR="00CF0B5F" w:rsidRPr="005F48AE" w:rsidRDefault="00CF0B5F" w:rsidP="00CF0B5F">
      <w:pPr>
        <w:pStyle w:val="a8"/>
        <w:rPr>
          <w:szCs w:val="24"/>
        </w:rPr>
      </w:pPr>
      <w:r w:rsidRPr="005F48AE">
        <w:rPr>
          <w:szCs w:val="24"/>
        </w:rPr>
        <w:t xml:space="preserve">       Голова Наглядової ради                   </w:t>
      </w:r>
      <w:r w:rsidR="00684E1E">
        <w:rPr>
          <w:szCs w:val="24"/>
        </w:rPr>
        <w:t xml:space="preserve">        </w:t>
      </w:r>
      <w:bookmarkStart w:id="10" w:name="_GoBack"/>
      <w:bookmarkEnd w:id="10"/>
      <w:r w:rsidRPr="005F48AE">
        <w:rPr>
          <w:szCs w:val="24"/>
        </w:rPr>
        <w:t xml:space="preserve">                                            Носов В.М.</w:t>
      </w:r>
    </w:p>
    <w:p w:rsidR="00CF0B5F" w:rsidRPr="006903E1" w:rsidRDefault="00CF0B5F" w:rsidP="005B0C1D">
      <w:pPr>
        <w:jc w:val="both"/>
        <w:rPr>
          <w:lang w:val="uk-UA"/>
        </w:rPr>
      </w:pPr>
    </w:p>
    <w:sectPr w:rsidR="00CF0B5F" w:rsidRPr="006903E1" w:rsidSect="00BA585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1ED"/>
    <w:multiLevelType w:val="hybridMultilevel"/>
    <w:tmpl w:val="8FE6C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46977"/>
    <w:multiLevelType w:val="hybridMultilevel"/>
    <w:tmpl w:val="F0C68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4B1342"/>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820DD"/>
    <w:multiLevelType w:val="hybridMultilevel"/>
    <w:tmpl w:val="CC40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466705"/>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8C7317"/>
    <w:multiLevelType w:val="hybridMultilevel"/>
    <w:tmpl w:val="8812AED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6815E56"/>
    <w:multiLevelType w:val="hybridMultilevel"/>
    <w:tmpl w:val="A36A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F6DCB"/>
    <w:multiLevelType w:val="hybridMultilevel"/>
    <w:tmpl w:val="8AA2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3C24A6"/>
    <w:multiLevelType w:val="hybridMultilevel"/>
    <w:tmpl w:val="61767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416385"/>
    <w:multiLevelType w:val="hybridMultilevel"/>
    <w:tmpl w:val="6CB85F3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3873529D"/>
    <w:multiLevelType w:val="hybridMultilevel"/>
    <w:tmpl w:val="1548B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A54FB"/>
    <w:multiLevelType w:val="hybridMultilevel"/>
    <w:tmpl w:val="F0DE2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7C57B8"/>
    <w:multiLevelType w:val="hybridMultilevel"/>
    <w:tmpl w:val="016A8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E934FAD"/>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052F0"/>
    <w:multiLevelType w:val="hybridMultilevel"/>
    <w:tmpl w:val="E576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3E7614"/>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807B82"/>
    <w:multiLevelType w:val="hybridMultilevel"/>
    <w:tmpl w:val="28A4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DC34E2"/>
    <w:multiLevelType w:val="hybridMultilevel"/>
    <w:tmpl w:val="DFD0B7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700F2C8A"/>
    <w:multiLevelType w:val="hybridMultilevel"/>
    <w:tmpl w:val="3F88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D158E7"/>
    <w:multiLevelType w:val="hybridMultilevel"/>
    <w:tmpl w:val="78A01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8F3A9C"/>
    <w:multiLevelType w:val="hybridMultilevel"/>
    <w:tmpl w:val="68389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D72162"/>
    <w:multiLevelType w:val="hybridMultilevel"/>
    <w:tmpl w:val="0A9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F0C7D"/>
    <w:multiLevelType w:val="hybridMultilevel"/>
    <w:tmpl w:val="AB84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
  </w:num>
  <w:num w:numId="5">
    <w:abstractNumId w:val="12"/>
  </w:num>
  <w:num w:numId="6">
    <w:abstractNumId w:val="21"/>
  </w:num>
  <w:num w:numId="7">
    <w:abstractNumId w:val="16"/>
  </w:num>
  <w:num w:numId="8">
    <w:abstractNumId w:val="18"/>
  </w:num>
  <w:num w:numId="9">
    <w:abstractNumId w:val="17"/>
  </w:num>
  <w:num w:numId="10">
    <w:abstractNumId w:val="2"/>
  </w:num>
  <w:num w:numId="11">
    <w:abstractNumId w:val="13"/>
  </w:num>
  <w:num w:numId="12">
    <w:abstractNumId w:val="14"/>
  </w:num>
  <w:num w:numId="13">
    <w:abstractNumId w:val="15"/>
  </w:num>
  <w:num w:numId="14">
    <w:abstractNumId w:val="22"/>
  </w:num>
  <w:num w:numId="15">
    <w:abstractNumId w:val="7"/>
  </w:num>
  <w:num w:numId="16">
    <w:abstractNumId w:val="20"/>
  </w:num>
  <w:num w:numId="17">
    <w:abstractNumId w:val="9"/>
  </w:num>
  <w:num w:numId="18">
    <w:abstractNumId w:val="4"/>
  </w:num>
  <w:num w:numId="19">
    <w:abstractNumId w:val="10"/>
  </w:num>
  <w:num w:numId="20">
    <w:abstractNumId w:val="0"/>
  </w:num>
  <w:num w:numId="21">
    <w:abstractNumId w:val="8"/>
  </w:num>
  <w:num w:numId="22">
    <w:abstractNumId w:val="3"/>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05"/>
    <w:rsid w:val="000303CC"/>
    <w:rsid w:val="0006279F"/>
    <w:rsid w:val="00081372"/>
    <w:rsid w:val="000C2DD5"/>
    <w:rsid w:val="000E2E93"/>
    <w:rsid w:val="00146EE1"/>
    <w:rsid w:val="00153D81"/>
    <w:rsid w:val="001A6B35"/>
    <w:rsid w:val="001D555B"/>
    <w:rsid w:val="00207731"/>
    <w:rsid w:val="00333000"/>
    <w:rsid w:val="0039320A"/>
    <w:rsid w:val="003A20F2"/>
    <w:rsid w:val="003B1286"/>
    <w:rsid w:val="004360FC"/>
    <w:rsid w:val="0046740A"/>
    <w:rsid w:val="004A532B"/>
    <w:rsid w:val="00507101"/>
    <w:rsid w:val="00521C48"/>
    <w:rsid w:val="00545EE3"/>
    <w:rsid w:val="00582BD7"/>
    <w:rsid w:val="005B0C1D"/>
    <w:rsid w:val="005C074A"/>
    <w:rsid w:val="005F0A05"/>
    <w:rsid w:val="00613DCA"/>
    <w:rsid w:val="00672939"/>
    <w:rsid w:val="00684E1E"/>
    <w:rsid w:val="006903E1"/>
    <w:rsid w:val="007328CE"/>
    <w:rsid w:val="00764B54"/>
    <w:rsid w:val="00765ED1"/>
    <w:rsid w:val="007B11DF"/>
    <w:rsid w:val="007D2AF4"/>
    <w:rsid w:val="007D6DA9"/>
    <w:rsid w:val="007E2DA0"/>
    <w:rsid w:val="00824D5F"/>
    <w:rsid w:val="00850C31"/>
    <w:rsid w:val="00864805"/>
    <w:rsid w:val="0092459B"/>
    <w:rsid w:val="00A217AD"/>
    <w:rsid w:val="00A77A0B"/>
    <w:rsid w:val="00AB52BA"/>
    <w:rsid w:val="00AC26BD"/>
    <w:rsid w:val="00AF4B02"/>
    <w:rsid w:val="00B03594"/>
    <w:rsid w:val="00B17687"/>
    <w:rsid w:val="00B47D43"/>
    <w:rsid w:val="00B626B1"/>
    <w:rsid w:val="00B736CD"/>
    <w:rsid w:val="00B9287C"/>
    <w:rsid w:val="00BA585E"/>
    <w:rsid w:val="00BD5373"/>
    <w:rsid w:val="00C9647E"/>
    <w:rsid w:val="00CA407D"/>
    <w:rsid w:val="00CF0B5F"/>
    <w:rsid w:val="00CF1503"/>
    <w:rsid w:val="00DD64F3"/>
    <w:rsid w:val="00E079C1"/>
    <w:rsid w:val="00EA26C5"/>
    <w:rsid w:val="00EA38E7"/>
    <w:rsid w:val="00F110C2"/>
    <w:rsid w:val="00FD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55CB-0E6E-45A5-BFC3-7D6491F8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80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A38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805"/>
    <w:pPr>
      <w:ind w:left="720"/>
      <w:contextualSpacing/>
    </w:pPr>
  </w:style>
  <w:style w:type="paragraph" w:styleId="a4">
    <w:name w:val="Title"/>
    <w:basedOn w:val="a"/>
    <w:link w:val="a5"/>
    <w:qFormat/>
    <w:rsid w:val="00864805"/>
    <w:pPr>
      <w:jc w:val="center"/>
    </w:pPr>
    <w:rPr>
      <w:sz w:val="24"/>
      <w:lang w:val="uk-UA"/>
    </w:rPr>
  </w:style>
  <w:style w:type="character" w:customStyle="1" w:styleId="a5">
    <w:name w:val="Название Знак"/>
    <w:basedOn w:val="a0"/>
    <w:link w:val="a4"/>
    <w:rsid w:val="00864805"/>
    <w:rPr>
      <w:rFonts w:ascii="Times New Roman" w:eastAsia="Times New Roman" w:hAnsi="Times New Roman" w:cs="Times New Roman"/>
      <w:sz w:val="24"/>
      <w:szCs w:val="20"/>
      <w:lang w:val="uk-UA" w:eastAsia="ru-RU"/>
    </w:rPr>
  </w:style>
  <w:style w:type="paragraph" w:styleId="a6">
    <w:name w:val="Subtitle"/>
    <w:basedOn w:val="a"/>
    <w:link w:val="a7"/>
    <w:qFormat/>
    <w:rsid w:val="00864805"/>
    <w:pPr>
      <w:jc w:val="center"/>
    </w:pPr>
    <w:rPr>
      <w:b/>
      <w:sz w:val="32"/>
      <w:lang w:val="uk-UA"/>
    </w:rPr>
  </w:style>
  <w:style w:type="character" w:customStyle="1" w:styleId="a7">
    <w:name w:val="Подзаголовок Знак"/>
    <w:basedOn w:val="a0"/>
    <w:link w:val="a6"/>
    <w:rsid w:val="00864805"/>
    <w:rPr>
      <w:rFonts w:ascii="Times New Roman" w:eastAsia="Times New Roman" w:hAnsi="Times New Roman" w:cs="Times New Roman"/>
      <w:b/>
      <w:sz w:val="32"/>
      <w:szCs w:val="20"/>
      <w:lang w:val="uk-UA" w:eastAsia="ru-RU"/>
    </w:rPr>
  </w:style>
  <w:style w:type="paragraph" w:styleId="a8">
    <w:name w:val="Body Text"/>
    <w:basedOn w:val="a"/>
    <w:link w:val="a9"/>
    <w:rsid w:val="00864805"/>
    <w:pPr>
      <w:jc w:val="both"/>
    </w:pPr>
    <w:rPr>
      <w:sz w:val="24"/>
      <w:lang w:val="uk-UA"/>
    </w:rPr>
  </w:style>
  <w:style w:type="character" w:customStyle="1" w:styleId="a9">
    <w:name w:val="Основной текст Знак"/>
    <w:basedOn w:val="a0"/>
    <w:link w:val="a8"/>
    <w:rsid w:val="00864805"/>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EA38E7"/>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7D2AF4"/>
    <w:rPr>
      <w:rFonts w:ascii="Segoe UI" w:hAnsi="Segoe UI" w:cs="Segoe UI"/>
      <w:sz w:val="18"/>
      <w:szCs w:val="18"/>
    </w:rPr>
  </w:style>
  <w:style w:type="character" w:customStyle="1" w:styleId="ab">
    <w:name w:val="Текст выноски Знак"/>
    <w:basedOn w:val="a0"/>
    <w:link w:val="aa"/>
    <w:uiPriority w:val="99"/>
    <w:semiHidden/>
    <w:rsid w:val="007D2AF4"/>
    <w:rPr>
      <w:rFonts w:ascii="Segoe UI" w:eastAsia="Times New Roman" w:hAnsi="Segoe UI" w:cs="Segoe UI"/>
      <w:sz w:val="18"/>
      <w:szCs w:val="18"/>
      <w:lang w:eastAsia="ru-RU"/>
    </w:rPr>
  </w:style>
  <w:style w:type="character" w:styleId="ac">
    <w:name w:val="Hyperlink"/>
    <w:basedOn w:val="a0"/>
    <w:uiPriority w:val="99"/>
    <w:unhideWhenUsed/>
    <w:rsid w:val="003A2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p.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3B9E-323E-4B7C-9BB7-14621D13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Rom</dc:creator>
  <cp:keywords/>
  <dc:description/>
  <cp:lastModifiedBy>vlad roma</cp:lastModifiedBy>
  <cp:revision>15</cp:revision>
  <cp:lastPrinted>2019-03-19T08:48:00Z</cp:lastPrinted>
  <dcterms:created xsi:type="dcterms:W3CDTF">2019-02-21T07:12:00Z</dcterms:created>
  <dcterms:modified xsi:type="dcterms:W3CDTF">2019-03-19T10:55:00Z</dcterms:modified>
</cp:coreProperties>
</file>