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31" w:rsidRPr="00970C1A" w:rsidRDefault="00237D31" w:rsidP="00237D31">
      <w:pPr>
        <w:jc w:val="right"/>
        <w:rPr>
          <w:lang w:val="uk-UA"/>
        </w:rPr>
      </w:pPr>
      <w:r w:rsidRPr="00970C1A">
        <w:rPr>
          <w:caps/>
        </w:rPr>
        <w:t xml:space="preserve">Затверджено </w:t>
      </w:r>
    </w:p>
    <w:p w:rsidR="00237D31" w:rsidRPr="00970C1A" w:rsidRDefault="00237D31" w:rsidP="00237D31">
      <w:pPr>
        <w:jc w:val="right"/>
        <w:rPr>
          <w:lang w:val="uk-UA"/>
        </w:rPr>
      </w:pPr>
      <w:r w:rsidRPr="00970C1A">
        <w:rPr>
          <w:lang w:val="uk-UA"/>
        </w:rPr>
        <w:t xml:space="preserve">Рішенням Наглядової ради </w:t>
      </w:r>
    </w:p>
    <w:p w:rsidR="00237D31" w:rsidRPr="00970C1A" w:rsidRDefault="00237D31" w:rsidP="00237D31">
      <w:pPr>
        <w:jc w:val="right"/>
        <w:rPr>
          <w:lang w:val="uk-UA"/>
        </w:rPr>
      </w:pPr>
      <w:r w:rsidRPr="00970C1A">
        <w:rPr>
          <w:lang w:val="uk-UA"/>
        </w:rPr>
        <w:t>Приватного акціонерного товариства</w:t>
      </w:r>
    </w:p>
    <w:p w:rsidR="00237D31" w:rsidRPr="00970C1A" w:rsidRDefault="00237D31" w:rsidP="00237D31">
      <w:pPr>
        <w:jc w:val="right"/>
        <w:rPr>
          <w:lang w:val="uk-UA"/>
        </w:rPr>
      </w:pPr>
      <w:r w:rsidRPr="00970C1A">
        <w:rPr>
          <w:b/>
          <w:lang w:val="uk-UA"/>
        </w:rPr>
        <w:t>«</w:t>
      </w:r>
      <w:r w:rsidRPr="00970C1A">
        <w:rPr>
          <w:lang w:val="uk-UA"/>
        </w:rPr>
        <w:t xml:space="preserve">Підприємство з іноземними інвестиціями </w:t>
      </w:r>
    </w:p>
    <w:p w:rsidR="00237D31" w:rsidRPr="00970C1A" w:rsidRDefault="00237D31" w:rsidP="00237D31">
      <w:pPr>
        <w:jc w:val="right"/>
        <w:rPr>
          <w:lang w:val="uk-UA"/>
        </w:rPr>
      </w:pPr>
      <w:r w:rsidRPr="00970C1A">
        <w:rPr>
          <w:caps/>
          <w:lang w:val="uk-UA"/>
        </w:rPr>
        <w:t>«ІНТЕРВИБУХПРОМ</w:t>
      </w:r>
      <w:r w:rsidRPr="00970C1A">
        <w:rPr>
          <w:lang w:val="uk-UA"/>
        </w:rPr>
        <w:t>»</w:t>
      </w:r>
    </w:p>
    <w:p w:rsidR="00237D31" w:rsidRPr="00970C1A" w:rsidRDefault="00237D31" w:rsidP="00237D31">
      <w:pPr>
        <w:jc w:val="right"/>
        <w:rPr>
          <w:caps/>
          <w:lang w:val="uk-UA"/>
        </w:rPr>
      </w:pPr>
      <w:r w:rsidRPr="00970C1A">
        <w:rPr>
          <w:caps/>
          <w:lang w:val="uk-UA"/>
        </w:rPr>
        <w:t>(П</w:t>
      </w:r>
      <w:r w:rsidRPr="00970C1A">
        <w:rPr>
          <w:lang w:val="uk-UA"/>
        </w:rPr>
        <w:t xml:space="preserve">ротокол </w:t>
      </w:r>
      <w:r w:rsidRPr="00970C1A">
        <w:rPr>
          <w:caps/>
          <w:lang w:val="uk-UA"/>
        </w:rPr>
        <w:t xml:space="preserve"> №</w:t>
      </w:r>
      <w:r w:rsidRPr="00970C1A">
        <w:rPr>
          <w:caps/>
        </w:rPr>
        <w:t xml:space="preserve"> </w:t>
      </w:r>
      <w:r w:rsidR="009D22A6">
        <w:rPr>
          <w:caps/>
          <w:lang w:val="uk-UA"/>
        </w:rPr>
        <w:t>1</w:t>
      </w:r>
      <w:r w:rsidRPr="0079302A">
        <w:rPr>
          <w:caps/>
        </w:rPr>
        <w:t xml:space="preserve">5 </w:t>
      </w:r>
      <w:r w:rsidRPr="00970C1A">
        <w:rPr>
          <w:caps/>
          <w:lang w:val="uk-UA"/>
        </w:rPr>
        <w:t xml:space="preserve"> </w:t>
      </w:r>
      <w:r w:rsidRPr="00970C1A">
        <w:rPr>
          <w:lang w:val="uk-UA"/>
        </w:rPr>
        <w:t>від</w:t>
      </w:r>
      <w:r w:rsidRPr="00970C1A">
        <w:rPr>
          <w:caps/>
          <w:lang w:val="uk-UA"/>
        </w:rPr>
        <w:t xml:space="preserve"> </w:t>
      </w:r>
      <w:r w:rsidRPr="0079302A">
        <w:rPr>
          <w:caps/>
        </w:rPr>
        <w:t>1</w:t>
      </w:r>
      <w:r w:rsidR="009D22A6">
        <w:rPr>
          <w:caps/>
          <w:lang w:val="uk-UA"/>
        </w:rPr>
        <w:t>6</w:t>
      </w:r>
      <w:r w:rsidRPr="00970C1A">
        <w:rPr>
          <w:caps/>
        </w:rPr>
        <w:t>.</w:t>
      </w:r>
      <w:r w:rsidR="009D22A6">
        <w:rPr>
          <w:caps/>
          <w:lang w:val="uk-UA"/>
        </w:rPr>
        <w:t>11</w:t>
      </w:r>
      <w:r w:rsidRPr="00970C1A">
        <w:rPr>
          <w:caps/>
          <w:lang w:val="uk-UA"/>
        </w:rPr>
        <w:t>.201</w:t>
      </w:r>
      <w:r w:rsidRPr="00BE66F8">
        <w:rPr>
          <w:caps/>
        </w:rPr>
        <w:t>7</w:t>
      </w:r>
      <w:r w:rsidRPr="00970C1A">
        <w:rPr>
          <w:caps/>
          <w:lang w:val="uk-UA"/>
        </w:rPr>
        <w:t xml:space="preserve"> </w:t>
      </w:r>
      <w:r w:rsidRPr="00970C1A">
        <w:rPr>
          <w:lang w:val="en-US"/>
        </w:rPr>
        <w:t>p</w:t>
      </w:r>
      <w:r w:rsidRPr="00970C1A">
        <w:rPr>
          <w:caps/>
          <w:lang w:val="uk-UA"/>
        </w:rPr>
        <w:t>.)</w:t>
      </w:r>
    </w:p>
    <w:p w:rsidR="00237D31" w:rsidRPr="0079302A" w:rsidRDefault="00237D31" w:rsidP="00185C94">
      <w:pPr>
        <w:pStyle w:val="a4"/>
        <w:rPr>
          <w:sz w:val="20"/>
        </w:rPr>
      </w:pPr>
    </w:p>
    <w:p w:rsidR="0079302A" w:rsidRPr="0079302A" w:rsidRDefault="0079302A" w:rsidP="00185C94">
      <w:pPr>
        <w:pStyle w:val="a4"/>
        <w:rPr>
          <w:sz w:val="20"/>
        </w:rPr>
      </w:pPr>
    </w:p>
    <w:p w:rsidR="00185C94" w:rsidRPr="0079302A" w:rsidRDefault="00185C94" w:rsidP="00185C94">
      <w:pPr>
        <w:pStyle w:val="a4"/>
        <w:rPr>
          <w:szCs w:val="24"/>
        </w:rPr>
      </w:pPr>
      <w:r w:rsidRPr="0079302A">
        <w:rPr>
          <w:szCs w:val="24"/>
        </w:rPr>
        <w:t>ДО   ВІДОМА   АКЦІОНЕРІВ</w:t>
      </w:r>
    </w:p>
    <w:p w:rsidR="00185C94" w:rsidRPr="0079302A" w:rsidRDefault="00185C94" w:rsidP="00185C94">
      <w:pPr>
        <w:pStyle w:val="a6"/>
        <w:rPr>
          <w:caps/>
          <w:sz w:val="24"/>
          <w:szCs w:val="24"/>
        </w:rPr>
      </w:pPr>
      <w:r w:rsidRPr="0079302A">
        <w:rPr>
          <w:caps/>
          <w:sz w:val="24"/>
          <w:szCs w:val="24"/>
        </w:rPr>
        <w:t xml:space="preserve">Приватного акціонерного товариства </w:t>
      </w:r>
    </w:p>
    <w:p w:rsidR="00185C94" w:rsidRPr="0079302A" w:rsidRDefault="00185C94" w:rsidP="00185C94">
      <w:pPr>
        <w:pStyle w:val="a6"/>
        <w:rPr>
          <w:sz w:val="24"/>
          <w:szCs w:val="24"/>
        </w:rPr>
      </w:pPr>
      <w:r w:rsidRPr="0079302A">
        <w:rPr>
          <w:caps/>
          <w:sz w:val="24"/>
          <w:szCs w:val="24"/>
        </w:rPr>
        <w:t>«Підприємство з іноземними інвестиціями</w:t>
      </w:r>
      <w:r w:rsidRPr="0079302A">
        <w:rPr>
          <w:sz w:val="24"/>
          <w:szCs w:val="24"/>
        </w:rPr>
        <w:t xml:space="preserve"> «ІНТЕРВИБУХПРОМ»</w:t>
      </w:r>
    </w:p>
    <w:p w:rsidR="006C0132" w:rsidRPr="0079302A" w:rsidRDefault="006C0132" w:rsidP="00185C94">
      <w:pPr>
        <w:pStyle w:val="a6"/>
        <w:rPr>
          <w:b w:val="0"/>
          <w:sz w:val="24"/>
          <w:szCs w:val="24"/>
        </w:rPr>
      </w:pPr>
      <w:r w:rsidRPr="0079302A">
        <w:rPr>
          <w:b w:val="0"/>
          <w:sz w:val="24"/>
          <w:szCs w:val="24"/>
        </w:rPr>
        <w:t xml:space="preserve">(місцезнаходження: Полтавська область, м. Горішні Плавні, вул. Будівельників, б. 16, </w:t>
      </w:r>
    </w:p>
    <w:p w:rsidR="00185C94" w:rsidRPr="0079302A" w:rsidRDefault="006C0132" w:rsidP="00185C94">
      <w:pPr>
        <w:pStyle w:val="a6"/>
        <w:rPr>
          <w:b w:val="0"/>
          <w:sz w:val="24"/>
          <w:szCs w:val="24"/>
        </w:rPr>
      </w:pPr>
      <w:r w:rsidRPr="0079302A">
        <w:rPr>
          <w:b w:val="0"/>
          <w:sz w:val="24"/>
          <w:szCs w:val="24"/>
        </w:rPr>
        <w:t>код за ЄДРПОУ 31385850)</w:t>
      </w:r>
    </w:p>
    <w:p w:rsidR="006C0132" w:rsidRPr="0079302A" w:rsidRDefault="006C0132" w:rsidP="00185C94">
      <w:pPr>
        <w:pStyle w:val="a6"/>
        <w:rPr>
          <w:b w:val="0"/>
          <w:sz w:val="24"/>
          <w:szCs w:val="24"/>
        </w:rPr>
      </w:pPr>
    </w:p>
    <w:p w:rsidR="00185C94" w:rsidRPr="0079302A" w:rsidRDefault="00185C94" w:rsidP="00185C94">
      <w:pPr>
        <w:pStyle w:val="a6"/>
        <w:jc w:val="both"/>
        <w:rPr>
          <w:b w:val="0"/>
          <w:sz w:val="24"/>
          <w:szCs w:val="24"/>
        </w:rPr>
      </w:pPr>
      <w:r w:rsidRPr="0079302A">
        <w:rPr>
          <w:b w:val="0"/>
          <w:sz w:val="24"/>
          <w:szCs w:val="24"/>
        </w:rPr>
        <w:t xml:space="preserve">Наглядова рада </w:t>
      </w:r>
      <w:r w:rsidR="00992C51" w:rsidRPr="0079302A">
        <w:rPr>
          <w:b w:val="0"/>
          <w:sz w:val="24"/>
          <w:szCs w:val="24"/>
        </w:rPr>
        <w:t xml:space="preserve">Товариства </w:t>
      </w:r>
      <w:r w:rsidRPr="0079302A">
        <w:rPr>
          <w:b w:val="0"/>
          <w:sz w:val="24"/>
          <w:szCs w:val="24"/>
        </w:rPr>
        <w:t xml:space="preserve">повідомляє про проведення </w:t>
      </w:r>
      <w:r w:rsidR="009D22A6">
        <w:rPr>
          <w:b w:val="0"/>
          <w:sz w:val="24"/>
          <w:szCs w:val="24"/>
        </w:rPr>
        <w:t>позачергових</w:t>
      </w:r>
      <w:r w:rsidRPr="0079302A">
        <w:rPr>
          <w:b w:val="0"/>
          <w:sz w:val="24"/>
          <w:szCs w:val="24"/>
        </w:rPr>
        <w:t xml:space="preserve"> загальних зборів </w:t>
      </w:r>
      <w:r w:rsidR="00992C51" w:rsidRPr="0079302A">
        <w:rPr>
          <w:b w:val="0"/>
          <w:sz w:val="24"/>
          <w:szCs w:val="24"/>
        </w:rPr>
        <w:t>а</w:t>
      </w:r>
      <w:r w:rsidRPr="0079302A">
        <w:rPr>
          <w:b w:val="0"/>
          <w:sz w:val="24"/>
          <w:szCs w:val="24"/>
        </w:rPr>
        <w:t>кціонерів</w:t>
      </w:r>
    </w:p>
    <w:p w:rsidR="00185C94" w:rsidRPr="0079302A" w:rsidRDefault="00185C94" w:rsidP="00185C94">
      <w:pPr>
        <w:jc w:val="both"/>
        <w:rPr>
          <w:sz w:val="24"/>
          <w:szCs w:val="24"/>
          <w:lang w:val="uk-UA"/>
        </w:rPr>
      </w:pPr>
      <w:r w:rsidRPr="0079302A">
        <w:rPr>
          <w:b/>
          <w:sz w:val="24"/>
          <w:szCs w:val="24"/>
          <w:lang w:val="uk-UA"/>
        </w:rPr>
        <w:t>Дата та час проведення загальних зборів акціонерів</w:t>
      </w:r>
      <w:r w:rsidRPr="0079302A">
        <w:rPr>
          <w:sz w:val="24"/>
          <w:szCs w:val="24"/>
          <w:lang w:val="uk-UA"/>
        </w:rPr>
        <w:t xml:space="preserve">: </w:t>
      </w:r>
      <w:r w:rsidR="006960BF" w:rsidRPr="0079302A">
        <w:rPr>
          <w:sz w:val="24"/>
          <w:szCs w:val="24"/>
          <w:lang w:val="uk-UA"/>
        </w:rPr>
        <w:t>2</w:t>
      </w:r>
      <w:r w:rsidR="009D22A6">
        <w:rPr>
          <w:sz w:val="24"/>
          <w:szCs w:val="24"/>
          <w:lang w:val="uk-UA"/>
        </w:rPr>
        <w:t>1</w:t>
      </w:r>
      <w:r w:rsidRPr="0079302A">
        <w:rPr>
          <w:sz w:val="24"/>
          <w:szCs w:val="24"/>
          <w:lang w:val="uk-UA"/>
        </w:rPr>
        <w:t xml:space="preserve"> </w:t>
      </w:r>
      <w:r w:rsidR="009D22A6">
        <w:rPr>
          <w:sz w:val="24"/>
          <w:szCs w:val="24"/>
          <w:lang w:val="uk-UA"/>
        </w:rPr>
        <w:t>грудн</w:t>
      </w:r>
      <w:r w:rsidRPr="0079302A">
        <w:rPr>
          <w:sz w:val="24"/>
          <w:szCs w:val="24"/>
          <w:lang w:val="uk-UA"/>
        </w:rPr>
        <w:t>я 201</w:t>
      </w:r>
      <w:r w:rsidR="000905B6" w:rsidRPr="0079302A">
        <w:rPr>
          <w:sz w:val="24"/>
          <w:szCs w:val="24"/>
          <w:lang w:val="uk-UA"/>
        </w:rPr>
        <w:t>7</w:t>
      </w:r>
      <w:r w:rsidR="006960BF" w:rsidRPr="0079302A">
        <w:rPr>
          <w:sz w:val="24"/>
          <w:szCs w:val="24"/>
          <w:lang w:val="uk-UA"/>
        </w:rPr>
        <w:t xml:space="preserve"> року, о</w:t>
      </w:r>
      <w:r w:rsidR="00A10EF7" w:rsidRPr="0079302A">
        <w:rPr>
          <w:sz w:val="24"/>
          <w:szCs w:val="24"/>
          <w:lang w:val="uk-UA"/>
        </w:rPr>
        <w:t>б</w:t>
      </w:r>
      <w:r w:rsidR="006960BF" w:rsidRPr="0079302A">
        <w:rPr>
          <w:sz w:val="24"/>
          <w:szCs w:val="24"/>
          <w:lang w:val="uk-UA"/>
        </w:rPr>
        <w:t xml:space="preserve"> 1</w:t>
      </w:r>
      <w:r w:rsidR="009D22A6">
        <w:rPr>
          <w:sz w:val="24"/>
          <w:szCs w:val="24"/>
          <w:lang w:val="uk-UA"/>
        </w:rPr>
        <w:t>5</w:t>
      </w:r>
      <w:r w:rsidRPr="0079302A">
        <w:rPr>
          <w:sz w:val="24"/>
          <w:szCs w:val="24"/>
          <w:lang w:val="uk-UA"/>
        </w:rPr>
        <w:t>:00 год.</w:t>
      </w:r>
    </w:p>
    <w:p w:rsidR="00185C94" w:rsidRPr="0079302A" w:rsidRDefault="00185C94" w:rsidP="00185C94">
      <w:pPr>
        <w:jc w:val="both"/>
        <w:rPr>
          <w:sz w:val="24"/>
          <w:szCs w:val="24"/>
          <w:lang w:val="uk-UA"/>
        </w:rPr>
      </w:pPr>
      <w:r w:rsidRPr="0079302A">
        <w:rPr>
          <w:b/>
          <w:sz w:val="24"/>
          <w:szCs w:val="24"/>
          <w:lang w:val="uk-UA"/>
        </w:rPr>
        <w:t>Місце проведення загальних зборів акціонерів</w:t>
      </w:r>
      <w:r w:rsidRPr="0079302A">
        <w:rPr>
          <w:sz w:val="24"/>
          <w:szCs w:val="24"/>
          <w:lang w:val="uk-UA"/>
        </w:rPr>
        <w:t xml:space="preserve">: м. </w:t>
      </w:r>
      <w:r w:rsidR="000905B6" w:rsidRPr="0079302A">
        <w:rPr>
          <w:sz w:val="24"/>
          <w:szCs w:val="24"/>
          <w:lang w:val="uk-UA"/>
        </w:rPr>
        <w:t>Горішні Плавні</w:t>
      </w:r>
      <w:r w:rsidRPr="0079302A">
        <w:rPr>
          <w:sz w:val="24"/>
          <w:szCs w:val="24"/>
          <w:lang w:val="uk-UA"/>
        </w:rPr>
        <w:t>,  вул. Будівельників, 16, кімната для переговорів.</w:t>
      </w:r>
      <w:r w:rsidR="00146845" w:rsidRPr="0079302A">
        <w:rPr>
          <w:sz w:val="24"/>
          <w:szCs w:val="24"/>
          <w:lang w:val="uk-UA"/>
        </w:rPr>
        <w:t xml:space="preserve"> </w:t>
      </w:r>
    </w:p>
    <w:p w:rsidR="00185C94" w:rsidRPr="0079302A" w:rsidRDefault="00185C94" w:rsidP="00185C94">
      <w:pPr>
        <w:jc w:val="both"/>
        <w:rPr>
          <w:sz w:val="24"/>
          <w:szCs w:val="24"/>
          <w:lang w:val="uk-UA"/>
        </w:rPr>
      </w:pPr>
      <w:r w:rsidRPr="0079302A">
        <w:rPr>
          <w:b/>
          <w:sz w:val="24"/>
          <w:szCs w:val="24"/>
          <w:lang w:val="uk-UA"/>
        </w:rPr>
        <w:t>Час початку та закінчення реєстрації учасників загальних зборів акціонерів</w:t>
      </w:r>
      <w:r w:rsidRPr="0079302A">
        <w:rPr>
          <w:sz w:val="24"/>
          <w:szCs w:val="24"/>
          <w:lang w:val="uk-UA"/>
        </w:rPr>
        <w:t xml:space="preserve">: </w:t>
      </w:r>
      <w:r w:rsidR="00A10EF7" w:rsidRPr="0079302A">
        <w:rPr>
          <w:sz w:val="24"/>
          <w:szCs w:val="24"/>
          <w:lang w:val="uk-UA"/>
        </w:rPr>
        <w:t>2</w:t>
      </w:r>
      <w:r w:rsidR="009D22A6">
        <w:rPr>
          <w:sz w:val="24"/>
          <w:szCs w:val="24"/>
          <w:lang w:val="uk-UA"/>
        </w:rPr>
        <w:t>1</w:t>
      </w:r>
      <w:r w:rsidRPr="0079302A">
        <w:rPr>
          <w:sz w:val="24"/>
          <w:szCs w:val="24"/>
          <w:lang w:val="uk-UA"/>
        </w:rPr>
        <w:t xml:space="preserve"> </w:t>
      </w:r>
      <w:r w:rsidR="008E22A5">
        <w:rPr>
          <w:sz w:val="24"/>
          <w:szCs w:val="24"/>
          <w:lang w:val="uk-UA"/>
        </w:rPr>
        <w:t>груд</w:t>
      </w:r>
      <w:r w:rsidRPr="0079302A">
        <w:rPr>
          <w:sz w:val="24"/>
          <w:szCs w:val="24"/>
          <w:lang w:val="uk-UA"/>
        </w:rPr>
        <w:t>ня з 1</w:t>
      </w:r>
      <w:r w:rsidR="009D22A6">
        <w:rPr>
          <w:sz w:val="24"/>
          <w:szCs w:val="24"/>
          <w:lang w:val="uk-UA"/>
        </w:rPr>
        <w:t>4</w:t>
      </w:r>
      <w:r w:rsidRPr="0079302A">
        <w:rPr>
          <w:sz w:val="24"/>
          <w:szCs w:val="24"/>
          <w:lang w:val="uk-UA"/>
        </w:rPr>
        <w:t>:30 до 1</w:t>
      </w:r>
      <w:r w:rsidR="006960BF" w:rsidRPr="0079302A">
        <w:rPr>
          <w:sz w:val="24"/>
          <w:szCs w:val="24"/>
          <w:lang w:val="uk-UA"/>
        </w:rPr>
        <w:t>0</w:t>
      </w:r>
      <w:r w:rsidRPr="0079302A">
        <w:rPr>
          <w:sz w:val="24"/>
          <w:szCs w:val="24"/>
          <w:lang w:val="uk-UA"/>
        </w:rPr>
        <w:t>:50 год.</w:t>
      </w:r>
    </w:p>
    <w:p w:rsidR="00185C94" w:rsidRPr="0079302A" w:rsidRDefault="00185C94" w:rsidP="001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val="uk-UA"/>
        </w:rPr>
      </w:pPr>
      <w:r w:rsidRPr="0079302A">
        <w:rPr>
          <w:b/>
          <w:color w:val="000000"/>
          <w:sz w:val="24"/>
          <w:szCs w:val="24"/>
          <w:lang w:val="uk-UA"/>
        </w:rPr>
        <w:t>Дата  складення  переліку  акціонерів,  які мають право на  участь у загальних зборах:</w:t>
      </w:r>
      <w:r w:rsidRPr="0079302A">
        <w:rPr>
          <w:color w:val="000000"/>
          <w:sz w:val="24"/>
          <w:szCs w:val="24"/>
          <w:lang w:val="uk-UA"/>
        </w:rPr>
        <w:t xml:space="preserve"> </w:t>
      </w:r>
      <w:r w:rsidR="006960BF" w:rsidRPr="0079302A">
        <w:rPr>
          <w:color w:val="000000"/>
          <w:sz w:val="24"/>
          <w:szCs w:val="24"/>
          <w:lang w:val="uk-UA"/>
        </w:rPr>
        <w:t>1</w:t>
      </w:r>
      <w:r w:rsidR="009D22A6">
        <w:rPr>
          <w:color w:val="000000"/>
          <w:sz w:val="24"/>
          <w:szCs w:val="24"/>
          <w:lang w:val="uk-UA"/>
        </w:rPr>
        <w:t>5</w:t>
      </w:r>
      <w:r w:rsidR="000905B6" w:rsidRPr="0079302A">
        <w:rPr>
          <w:color w:val="000000"/>
          <w:sz w:val="24"/>
          <w:szCs w:val="24"/>
          <w:lang w:val="uk-UA"/>
        </w:rPr>
        <w:t xml:space="preserve"> </w:t>
      </w:r>
      <w:r w:rsidR="009D22A6">
        <w:rPr>
          <w:color w:val="000000"/>
          <w:sz w:val="24"/>
          <w:szCs w:val="24"/>
          <w:lang w:val="uk-UA"/>
        </w:rPr>
        <w:t>грудн</w:t>
      </w:r>
      <w:r w:rsidRPr="0079302A">
        <w:rPr>
          <w:color w:val="000000"/>
          <w:sz w:val="24"/>
          <w:szCs w:val="24"/>
          <w:lang w:val="uk-UA"/>
        </w:rPr>
        <w:t>я 201</w:t>
      </w:r>
      <w:r w:rsidR="006960BF" w:rsidRPr="0079302A">
        <w:rPr>
          <w:color w:val="000000"/>
          <w:sz w:val="24"/>
          <w:szCs w:val="24"/>
          <w:lang w:val="uk-UA"/>
        </w:rPr>
        <w:t>7</w:t>
      </w:r>
      <w:r w:rsidRPr="0079302A">
        <w:rPr>
          <w:color w:val="000000"/>
          <w:sz w:val="24"/>
          <w:szCs w:val="24"/>
          <w:lang w:val="uk-UA"/>
        </w:rPr>
        <w:t xml:space="preserve"> року. </w:t>
      </w:r>
    </w:p>
    <w:p w:rsidR="00BF33E3" w:rsidRPr="0079302A" w:rsidRDefault="00BF33E3" w:rsidP="00A4215F">
      <w:pPr>
        <w:jc w:val="center"/>
        <w:rPr>
          <w:rFonts w:eastAsia="Calibri"/>
          <w:sz w:val="24"/>
          <w:szCs w:val="24"/>
          <w:lang w:val="uk-UA"/>
        </w:rPr>
      </w:pPr>
    </w:p>
    <w:p w:rsidR="008E22A5" w:rsidRPr="00E152DA" w:rsidRDefault="008E22A5" w:rsidP="008E22A5">
      <w:pPr>
        <w:jc w:val="center"/>
        <w:rPr>
          <w:rFonts w:eastAsia="Calibri"/>
          <w:b/>
          <w:sz w:val="24"/>
          <w:szCs w:val="24"/>
          <w:lang w:val="uk-UA"/>
        </w:rPr>
      </w:pPr>
      <w:r>
        <w:rPr>
          <w:rFonts w:eastAsia="Calibri"/>
          <w:b/>
          <w:sz w:val="24"/>
          <w:szCs w:val="24"/>
          <w:lang w:val="uk-UA"/>
        </w:rPr>
        <w:t>Перелік питань, включених до проекту п</w:t>
      </w:r>
      <w:r w:rsidRPr="00E152DA">
        <w:rPr>
          <w:rFonts w:eastAsia="Calibri"/>
          <w:b/>
          <w:sz w:val="24"/>
          <w:szCs w:val="24"/>
          <w:lang w:val="uk-UA"/>
        </w:rPr>
        <w:t>орядк</w:t>
      </w:r>
      <w:r>
        <w:rPr>
          <w:rFonts w:eastAsia="Calibri"/>
          <w:b/>
          <w:sz w:val="24"/>
          <w:szCs w:val="24"/>
          <w:lang w:val="uk-UA"/>
        </w:rPr>
        <w:t>у</w:t>
      </w:r>
      <w:r w:rsidRPr="00E152DA">
        <w:rPr>
          <w:rFonts w:eastAsia="Calibri"/>
          <w:b/>
          <w:sz w:val="24"/>
          <w:szCs w:val="24"/>
          <w:lang w:val="uk-UA"/>
        </w:rPr>
        <w:t xml:space="preserve"> денн</w:t>
      </w:r>
      <w:r>
        <w:rPr>
          <w:rFonts w:eastAsia="Calibri"/>
          <w:b/>
          <w:sz w:val="24"/>
          <w:szCs w:val="24"/>
          <w:lang w:val="uk-UA"/>
        </w:rPr>
        <w:t>ого</w:t>
      </w:r>
      <w:r w:rsidRPr="00E152DA">
        <w:rPr>
          <w:rFonts w:eastAsia="Calibri"/>
          <w:b/>
          <w:sz w:val="24"/>
          <w:szCs w:val="24"/>
          <w:lang w:val="uk-UA"/>
        </w:rPr>
        <w:t>:</w:t>
      </w:r>
    </w:p>
    <w:p w:rsidR="008E22A5" w:rsidRPr="005E5860" w:rsidRDefault="008E22A5" w:rsidP="009060F4">
      <w:pPr>
        <w:pStyle w:val="a3"/>
        <w:numPr>
          <w:ilvl w:val="0"/>
          <w:numId w:val="14"/>
        </w:numPr>
        <w:ind w:left="709"/>
        <w:jc w:val="both"/>
        <w:rPr>
          <w:color w:val="000000"/>
          <w:sz w:val="24"/>
          <w:szCs w:val="24"/>
          <w:lang w:val="uk-UA"/>
        </w:rPr>
      </w:pPr>
      <w:r w:rsidRPr="005E5860">
        <w:rPr>
          <w:color w:val="000000"/>
          <w:sz w:val="24"/>
          <w:szCs w:val="24"/>
          <w:lang w:val="uk-UA"/>
        </w:rPr>
        <w:t>Обрання членів лічильної комісії загальних зборів акціонерів ПрАТ «ІВП»</w:t>
      </w:r>
      <w:r w:rsidRPr="005E5860">
        <w:rPr>
          <w:sz w:val="24"/>
          <w:szCs w:val="24"/>
          <w:lang w:val="uk-UA"/>
        </w:rPr>
        <w:t>, прийняття рішення про припинення їх повноважень</w:t>
      </w:r>
      <w:r w:rsidRPr="005E5860">
        <w:rPr>
          <w:color w:val="000000"/>
          <w:sz w:val="24"/>
          <w:szCs w:val="24"/>
          <w:lang w:val="uk-UA"/>
        </w:rPr>
        <w:t>.</w:t>
      </w:r>
    </w:p>
    <w:p w:rsidR="008E22A5" w:rsidRPr="005E5860" w:rsidRDefault="008E22A5" w:rsidP="009060F4">
      <w:pPr>
        <w:pStyle w:val="a3"/>
        <w:numPr>
          <w:ilvl w:val="0"/>
          <w:numId w:val="14"/>
        </w:numPr>
        <w:ind w:left="709"/>
        <w:jc w:val="both"/>
        <w:rPr>
          <w:color w:val="000000"/>
          <w:sz w:val="24"/>
          <w:szCs w:val="24"/>
          <w:lang w:val="uk-UA"/>
        </w:rPr>
      </w:pPr>
      <w:r w:rsidRPr="005E5860">
        <w:rPr>
          <w:rFonts w:eastAsia="Calibri"/>
          <w:sz w:val="24"/>
          <w:szCs w:val="24"/>
          <w:lang w:val="uk-UA"/>
        </w:rPr>
        <w:t>Обрання голови та секретаря позачергових</w:t>
      </w:r>
      <w:r w:rsidRPr="005E5860">
        <w:rPr>
          <w:color w:val="000000"/>
          <w:sz w:val="24"/>
          <w:szCs w:val="24"/>
          <w:lang w:val="uk-UA"/>
        </w:rPr>
        <w:t xml:space="preserve"> загальних зборів  акціонерів ПрАТ «ІВП» та </w:t>
      </w:r>
      <w:r w:rsidRPr="005E5860">
        <w:rPr>
          <w:rFonts w:eastAsia="Calibri"/>
          <w:sz w:val="24"/>
          <w:szCs w:val="24"/>
          <w:lang w:val="uk-UA"/>
        </w:rPr>
        <w:t>порядок проведення зборів</w:t>
      </w:r>
      <w:r w:rsidRPr="005E5860">
        <w:rPr>
          <w:sz w:val="24"/>
          <w:szCs w:val="24"/>
          <w:lang w:val="uk-UA"/>
        </w:rPr>
        <w:t>.</w:t>
      </w:r>
    </w:p>
    <w:p w:rsidR="008E22A5" w:rsidRPr="00BE1DE2" w:rsidRDefault="008E22A5" w:rsidP="009060F4">
      <w:pPr>
        <w:pStyle w:val="a3"/>
        <w:numPr>
          <w:ilvl w:val="0"/>
          <w:numId w:val="14"/>
        </w:numPr>
        <w:ind w:left="709"/>
        <w:jc w:val="both"/>
        <w:rPr>
          <w:color w:val="000000"/>
          <w:sz w:val="24"/>
          <w:szCs w:val="24"/>
          <w:lang w:val="uk-UA"/>
        </w:rPr>
      </w:pPr>
      <w:r w:rsidRPr="005E5860">
        <w:rPr>
          <w:color w:val="000000"/>
          <w:sz w:val="24"/>
          <w:szCs w:val="24"/>
          <w:lang w:val="uk-UA"/>
        </w:rPr>
        <w:t>Про внесення змін до Статуту ПрАТ «ІВП» та</w:t>
      </w:r>
      <w:r w:rsidRPr="005E5860">
        <w:rPr>
          <w:rFonts w:eastAsia="Calibri"/>
          <w:sz w:val="24"/>
          <w:szCs w:val="24"/>
          <w:lang w:val="uk-UA"/>
        </w:rPr>
        <w:t xml:space="preserve"> затвердження його в новій редакції.</w:t>
      </w:r>
      <w:r w:rsidRPr="00BE1DE2">
        <w:rPr>
          <w:sz w:val="24"/>
          <w:szCs w:val="24"/>
          <w:lang w:val="uk-UA"/>
        </w:rPr>
        <w:t xml:space="preserve"> Затвердження уповноваженої особи на підписання </w:t>
      </w:r>
      <w:r>
        <w:rPr>
          <w:sz w:val="24"/>
          <w:szCs w:val="24"/>
          <w:lang w:val="uk-UA"/>
        </w:rPr>
        <w:t>нової редакції С</w:t>
      </w:r>
      <w:r w:rsidRPr="00BE1DE2">
        <w:rPr>
          <w:sz w:val="24"/>
          <w:szCs w:val="24"/>
          <w:lang w:val="uk-UA"/>
        </w:rPr>
        <w:t>татуту Товариства</w:t>
      </w:r>
      <w:r>
        <w:rPr>
          <w:sz w:val="24"/>
          <w:szCs w:val="24"/>
          <w:lang w:val="uk-UA"/>
        </w:rPr>
        <w:t>.</w:t>
      </w:r>
    </w:p>
    <w:p w:rsidR="008E22A5" w:rsidRPr="005E5860" w:rsidRDefault="008E22A5" w:rsidP="009060F4">
      <w:pPr>
        <w:pStyle w:val="a3"/>
        <w:numPr>
          <w:ilvl w:val="0"/>
          <w:numId w:val="14"/>
        </w:numPr>
        <w:ind w:left="709"/>
        <w:jc w:val="both"/>
        <w:rPr>
          <w:color w:val="000000"/>
          <w:sz w:val="24"/>
          <w:szCs w:val="24"/>
          <w:lang w:val="uk-UA"/>
        </w:rPr>
      </w:pPr>
      <w:r w:rsidRPr="005E5860">
        <w:rPr>
          <w:rFonts w:eastAsia="Calibri"/>
          <w:sz w:val="24"/>
          <w:szCs w:val="24"/>
          <w:lang w:val="uk-UA"/>
        </w:rPr>
        <w:t xml:space="preserve">Про Ревізора Товариства. </w:t>
      </w:r>
    </w:p>
    <w:p w:rsidR="008E22A5" w:rsidRPr="00BE1DE2" w:rsidRDefault="008E22A5" w:rsidP="009060F4">
      <w:pPr>
        <w:pStyle w:val="a3"/>
        <w:numPr>
          <w:ilvl w:val="0"/>
          <w:numId w:val="14"/>
        </w:numPr>
        <w:ind w:left="709"/>
        <w:jc w:val="both"/>
        <w:rPr>
          <w:color w:val="000000"/>
          <w:sz w:val="24"/>
          <w:szCs w:val="24"/>
          <w:lang w:val="uk-UA"/>
        </w:rPr>
      </w:pPr>
      <w:r w:rsidRPr="00BE1DE2">
        <w:rPr>
          <w:color w:val="000000"/>
          <w:sz w:val="24"/>
          <w:szCs w:val="24"/>
          <w:lang w:val="uk-UA"/>
        </w:rPr>
        <w:t>Прийняття рішення про попереднє надання згоди на вчинення Товариством значних правочинів.</w:t>
      </w:r>
    </w:p>
    <w:p w:rsidR="00146845" w:rsidRPr="0079302A" w:rsidRDefault="00146845" w:rsidP="0036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val="uk-UA"/>
        </w:rPr>
      </w:pPr>
    </w:p>
    <w:p w:rsidR="00B15855" w:rsidRPr="009060F4" w:rsidRDefault="002F19B4" w:rsidP="00191F6E">
      <w:pPr>
        <w:tabs>
          <w:tab w:val="left" w:pos="540"/>
        </w:tabs>
        <w:ind w:left="540" w:hanging="540"/>
        <w:jc w:val="center"/>
        <w:rPr>
          <w:b/>
          <w:caps/>
          <w:sz w:val="24"/>
          <w:szCs w:val="24"/>
          <w:lang w:val="uk-UA"/>
        </w:rPr>
      </w:pPr>
      <w:r w:rsidRPr="009060F4">
        <w:rPr>
          <w:b/>
          <w:sz w:val="24"/>
          <w:szCs w:val="24"/>
          <w:lang w:val="uk-UA"/>
        </w:rPr>
        <w:t>Проекти рішень</w:t>
      </w:r>
      <w:r w:rsidR="00191F6E" w:rsidRPr="009060F4">
        <w:rPr>
          <w:b/>
          <w:sz w:val="24"/>
          <w:szCs w:val="24"/>
          <w:lang w:val="uk-UA"/>
        </w:rPr>
        <w:t xml:space="preserve"> </w:t>
      </w:r>
      <w:r w:rsidR="00CC6232" w:rsidRPr="009060F4">
        <w:rPr>
          <w:b/>
          <w:sz w:val="24"/>
          <w:szCs w:val="24"/>
          <w:lang w:val="uk-UA"/>
        </w:rPr>
        <w:t>позачергов</w:t>
      </w:r>
      <w:r w:rsidR="00B15855" w:rsidRPr="009060F4">
        <w:rPr>
          <w:b/>
          <w:sz w:val="24"/>
          <w:szCs w:val="24"/>
          <w:lang w:val="uk-UA"/>
        </w:rPr>
        <w:t>их загальних зборів акціонерів</w:t>
      </w:r>
      <w:r w:rsidR="00B15855" w:rsidRPr="009060F4">
        <w:rPr>
          <w:b/>
          <w:caps/>
          <w:sz w:val="24"/>
          <w:szCs w:val="24"/>
          <w:lang w:val="uk-UA"/>
        </w:rPr>
        <w:t xml:space="preserve"> П</w:t>
      </w:r>
      <w:r w:rsidR="00B15855" w:rsidRPr="009060F4">
        <w:rPr>
          <w:b/>
          <w:sz w:val="24"/>
          <w:szCs w:val="24"/>
          <w:lang w:val="uk-UA"/>
        </w:rPr>
        <w:t>р</w:t>
      </w:r>
      <w:r w:rsidR="00B15855" w:rsidRPr="009060F4">
        <w:rPr>
          <w:b/>
          <w:caps/>
          <w:sz w:val="24"/>
          <w:szCs w:val="24"/>
          <w:lang w:val="uk-UA"/>
        </w:rPr>
        <w:t>АТ «ІВП»</w:t>
      </w:r>
    </w:p>
    <w:p w:rsidR="00B15855" w:rsidRPr="009060F4" w:rsidRDefault="00B15855" w:rsidP="00B15855">
      <w:pPr>
        <w:tabs>
          <w:tab w:val="left" w:pos="540"/>
        </w:tabs>
        <w:ind w:left="540"/>
        <w:jc w:val="both"/>
        <w:rPr>
          <w:b/>
          <w:sz w:val="24"/>
          <w:szCs w:val="24"/>
          <w:lang w:val="uk-UA"/>
        </w:rPr>
      </w:pPr>
    </w:p>
    <w:p w:rsidR="00B15855" w:rsidRPr="0079302A" w:rsidRDefault="00B15855" w:rsidP="00B15855">
      <w:pPr>
        <w:jc w:val="both"/>
        <w:rPr>
          <w:b/>
          <w:sz w:val="24"/>
          <w:szCs w:val="24"/>
          <w:lang w:val="uk-UA"/>
        </w:rPr>
      </w:pPr>
      <w:r w:rsidRPr="0079302A">
        <w:rPr>
          <w:sz w:val="24"/>
          <w:szCs w:val="24"/>
          <w:u w:val="single"/>
          <w:lang w:val="uk-UA"/>
        </w:rPr>
        <w:t>З першого питання проекту порядку денного</w:t>
      </w:r>
      <w:r w:rsidRPr="0079302A">
        <w:rPr>
          <w:sz w:val="24"/>
          <w:szCs w:val="24"/>
          <w:lang w:val="uk-UA"/>
        </w:rPr>
        <w:t xml:space="preserve"> «</w:t>
      </w:r>
      <w:r w:rsidRPr="0079302A">
        <w:rPr>
          <w:b/>
          <w:color w:val="000000"/>
          <w:sz w:val="24"/>
          <w:szCs w:val="24"/>
          <w:lang w:val="uk-UA"/>
        </w:rPr>
        <w:t>Обрання членів лічильної комісії  загальних зборів акціонерів ПрАТ «ІВП»</w:t>
      </w:r>
      <w:r w:rsidRPr="0079302A">
        <w:rPr>
          <w:sz w:val="24"/>
          <w:szCs w:val="24"/>
          <w:lang w:val="uk-UA"/>
        </w:rPr>
        <w:t xml:space="preserve">, </w:t>
      </w:r>
      <w:r w:rsidRPr="0079302A">
        <w:rPr>
          <w:b/>
          <w:sz w:val="24"/>
          <w:szCs w:val="24"/>
          <w:lang w:val="uk-UA"/>
        </w:rPr>
        <w:t>прийняття рішення про припинення їх повноважень</w:t>
      </w:r>
      <w:r w:rsidRPr="0079302A">
        <w:rPr>
          <w:b/>
          <w:color w:val="000000"/>
          <w:sz w:val="24"/>
          <w:szCs w:val="24"/>
          <w:lang w:val="uk-UA"/>
        </w:rPr>
        <w:t>»:</w:t>
      </w:r>
    </w:p>
    <w:p w:rsidR="00B15855" w:rsidRPr="0079302A" w:rsidRDefault="00B15855" w:rsidP="00B15855">
      <w:pPr>
        <w:numPr>
          <w:ilvl w:val="0"/>
          <w:numId w:val="5"/>
        </w:numPr>
        <w:tabs>
          <w:tab w:val="clear" w:pos="1320"/>
          <w:tab w:val="num" w:pos="709"/>
        </w:tabs>
        <w:ind w:left="709" w:hanging="283"/>
        <w:jc w:val="both"/>
        <w:rPr>
          <w:sz w:val="24"/>
          <w:szCs w:val="24"/>
          <w:lang w:val="uk-UA"/>
        </w:rPr>
      </w:pPr>
      <w:r w:rsidRPr="0079302A">
        <w:rPr>
          <w:sz w:val="24"/>
          <w:szCs w:val="24"/>
          <w:lang w:val="uk-UA"/>
        </w:rPr>
        <w:t xml:space="preserve">Обрати лічильну комісію в складі двох осіб, а саме:  _________________________ . </w:t>
      </w:r>
    </w:p>
    <w:p w:rsidR="00B15855" w:rsidRPr="0079302A" w:rsidRDefault="00B15855" w:rsidP="00B15855">
      <w:pPr>
        <w:numPr>
          <w:ilvl w:val="0"/>
          <w:numId w:val="5"/>
        </w:numPr>
        <w:tabs>
          <w:tab w:val="clear" w:pos="1320"/>
          <w:tab w:val="num" w:pos="709"/>
        </w:tabs>
        <w:ind w:left="709" w:hanging="283"/>
        <w:jc w:val="both"/>
        <w:rPr>
          <w:sz w:val="24"/>
          <w:szCs w:val="24"/>
          <w:lang w:val="uk-UA"/>
        </w:rPr>
      </w:pPr>
      <w:r w:rsidRPr="0079302A">
        <w:rPr>
          <w:sz w:val="24"/>
          <w:szCs w:val="24"/>
          <w:lang w:val="uk-UA"/>
        </w:rPr>
        <w:t xml:space="preserve">Обрати Головою лічильної комісії </w:t>
      </w:r>
      <w:r w:rsidRPr="0079302A">
        <w:rPr>
          <w:color w:val="000000"/>
          <w:sz w:val="24"/>
          <w:szCs w:val="24"/>
          <w:lang w:val="uk-UA"/>
        </w:rPr>
        <w:t>______________________________ .</w:t>
      </w:r>
    </w:p>
    <w:p w:rsidR="00B15855" w:rsidRPr="0079302A" w:rsidRDefault="00B15855" w:rsidP="00B15855">
      <w:pPr>
        <w:numPr>
          <w:ilvl w:val="0"/>
          <w:numId w:val="5"/>
        </w:numPr>
        <w:tabs>
          <w:tab w:val="clear" w:pos="1320"/>
          <w:tab w:val="num" w:pos="709"/>
        </w:tabs>
        <w:ind w:left="709" w:hanging="283"/>
        <w:jc w:val="both"/>
        <w:rPr>
          <w:sz w:val="24"/>
          <w:szCs w:val="24"/>
          <w:lang w:val="uk-UA"/>
        </w:rPr>
      </w:pPr>
      <w:r w:rsidRPr="0079302A">
        <w:rPr>
          <w:color w:val="000000"/>
          <w:sz w:val="24"/>
          <w:szCs w:val="24"/>
          <w:lang w:val="uk-UA"/>
        </w:rPr>
        <w:t xml:space="preserve">Вважати, що повноваження членів лічильної комісії припиняються разом з закінченням роботи </w:t>
      </w:r>
      <w:r w:rsidR="00F57609">
        <w:rPr>
          <w:color w:val="000000"/>
          <w:sz w:val="24"/>
          <w:szCs w:val="24"/>
          <w:lang w:val="uk-UA"/>
        </w:rPr>
        <w:t>позачергов</w:t>
      </w:r>
      <w:r w:rsidRPr="0079302A">
        <w:rPr>
          <w:color w:val="000000"/>
          <w:sz w:val="24"/>
          <w:szCs w:val="24"/>
          <w:lang w:val="uk-UA"/>
        </w:rPr>
        <w:t>их загальних зборів акціонерів.</w:t>
      </w:r>
    </w:p>
    <w:p w:rsidR="0079302A" w:rsidRPr="0079302A" w:rsidRDefault="0079302A" w:rsidP="0079302A">
      <w:pPr>
        <w:ind w:left="709"/>
        <w:jc w:val="both"/>
        <w:rPr>
          <w:sz w:val="24"/>
          <w:szCs w:val="24"/>
          <w:lang w:val="uk-UA"/>
        </w:rPr>
      </w:pPr>
    </w:p>
    <w:p w:rsidR="00B15855" w:rsidRPr="0079302A" w:rsidRDefault="00B15855" w:rsidP="00B15855">
      <w:pPr>
        <w:pStyle w:val="a3"/>
        <w:ind w:left="0"/>
        <w:jc w:val="both"/>
        <w:rPr>
          <w:b/>
          <w:color w:val="000000"/>
          <w:sz w:val="24"/>
          <w:szCs w:val="24"/>
          <w:lang w:val="uk-UA"/>
        </w:rPr>
      </w:pPr>
      <w:r w:rsidRPr="0079302A">
        <w:rPr>
          <w:sz w:val="24"/>
          <w:szCs w:val="24"/>
          <w:u w:val="single"/>
          <w:lang w:val="uk-UA"/>
        </w:rPr>
        <w:t>З другого питання проекту порядку денного</w:t>
      </w:r>
      <w:r w:rsidRPr="0079302A">
        <w:rPr>
          <w:b/>
          <w:sz w:val="24"/>
          <w:szCs w:val="24"/>
          <w:lang w:val="uk-UA"/>
        </w:rPr>
        <w:t xml:space="preserve">  «</w:t>
      </w:r>
      <w:r w:rsidRPr="0079302A">
        <w:rPr>
          <w:rFonts w:eastAsia="Calibri"/>
          <w:b/>
          <w:sz w:val="24"/>
          <w:szCs w:val="24"/>
          <w:lang w:val="uk-UA"/>
        </w:rPr>
        <w:t xml:space="preserve">Обрання голови та секретаря </w:t>
      </w:r>
      <w:r w:rsidR="00F57609" w:rsidRPr="00F57609">
        <w:rPr>
          <w:rFonts w:eastAsia="Calibri"/>
          <w:b/>
          <w:sz w:val="24"/>
          <w:szCs w:val="24"/>
          <w:lang w:val="uk-UA"/>
        </w:rPr>
        <w:t>позачергових</w:t>
      </w:r>
      <w:r w:rsidR="00F57609" w:rsidRPr="0079302A">
        <w:rPr>
          <w:b/>
          <w:color w:val="000000"/>
          <w:sz w:val="24"/>
          <w:szCs w:val="24"/>
          <w:lang w:val="uk-UA"/>
        </w:rPr>
        <w:t xml:space="preserve"> </w:t>
      </w:r>
      <w:r w:rsidRPr="0079302A">
        <w:rPr>
          <w:b/>
          <w:color w:val="000000"/>
          <w:sz w:val="24"/>
          <w:szCs w:val="24"/>
          <w:lang w:val="uk-UA"/>
        </w:rPr>
        <w:t xml:space="preserve">загальних зборів  акціонерів ПрАТ «ІВП» та </w:t>
      </w:r>
      <w:r w:rsidRPr="0079302A">
        <w:rPr>
          <w:rFonts w:eastAsia="Calibri"/>
          <w:b/>
          <w:sz w:val="24"/>
          <w:szCs w:val="24"/>
          <w:lang w:val="uk-UA"/>
        </w:rPr>
        <w:t>порядок проведення зборів</w:t>
      </w:r>
      <w:r w:rsidR="00C75FD0">
        <w:rPr>
          <w:rFonts w:eastAsia="Calibri"/>
          <w:b/>
          <w:sz w:val="24"/>
          <w:szCs w:val="24"/>
          <w:lang w:val="uk-UA"/>
        </w:rPr>
        <w:t>»</w:t>
      </w:r>
      <w:r w:rsidRPr="0079302A">
        <w:rPr>
          <w:b/>
          <w:sz w:val="24"/>
          <w:szCs w:val="24"/>
          <w:lang w:val="uk-UA"/>
        </w:rPr>
        <w:t>:</w:t>
      </w:r>
    </w:p>
    <w:p w:rsidR="009D22A6" w:rsidRPr="000E476F" w:rsidRDefault="009D22A6" w:rsidP="009D22A6">
      <w:pPr>
        <w:numPr>
          <w:ilvl w:val="0"/>
          <w:numId w:val="5"/>
        </w:numPr>
        <w:tabs>
          <w:tab w:val="clear" w:pos="1320"/>
          <w:tab w:val="left" w:pos="709"/>
        </w:tabs>
        <w:ind w:left="709" w:hanging="283"/>
        <w:jc w:val="both"/>
        <w:rPr>
          <w:sz w:val="24"/>
          <w:szCs w:val="24"/>
          <w:lang w:val="uk-UA"/>
        </w:rPr>
      </w:pPr>
      <w:r w:rsidRPr="000E476F">
        <w:rPr>
          <w:color w:val="000000"/>
          <w:sz w:val="24"/>
          <w:szCs w:val="24"/>
          <w:lang w:val="uk-UA"/>
        </w:rPr>
        <w:t xml:space="preserve">Обрати Головою загальних зборів акціонерів </w:t>
      </w:r>
      <w:r w:rsidR="00E846B6">
        <w:rPr>
          <w:color w:val="000000"/>
          <w:sz w:val="24"/>
          <w:szCs w:val="24"/>
          <w:lang w:val="uk-UA"/>
        </w:rPr>
        <w:t>_____________________</w:t>
      </w:r>
      <w:r>
        <w:rPr>
          <w:color w:val="000000"/>
          <w:sz w:val="24"/>
          <w:szCs w:val="24"/>
          <w:lang w:val="uk-UA"/>
        </w:rPr>
        <w:t>, се</w:t>
      </w:r>
      <w:r w:rsidRPr="000E476F">
        <w:rPr>
          <w:color w:val="000000"/>
          <w:sz w:val="24"/>
          <w:szCs w:val="24"/>
          <w:lang w:val="uk-UA"/>
        </w:rPr>
        <w:t>кретарем загальних зборів</w:t>
      </w:r>
      <w:r>
        <w:rPr>
          <w:color w:val="000000"/>
          <w:sz w:val="24"/>
          <w:szCs w:val="24"/>
          <w:lang w:val="uk-UA"/>
        </w:rPr>
        <w:t xml:space="preserve"> акціонерів обрати </w:t>
      </w:r>
      <w:r w:rsidR="00E846B6">
        <w:rPr>
          <w:color w:val="000000"/>
          <w:sz w:val="24"/>
          <w:szCs w:val="24"/>
          <w:lang w:val="uk-UA"/>
        </w:rPr>
        <w:t xml:space="preserve">________________________ </w:t>
      </w:r>
      <w:r w:rsidRPr="000E476F">
        <w:rPr>
          <w:color w:val="000000"/>
          <w:sz w:val="24"/>
          <w:szCs w:val="24"/>
          <w:lang w:val="uk-UA"/>
        </w:rPr>
        <w:t xml:space="preserve">. </w:t>
      </w:r>
    </w:p>
    <w:p w:rsidR="009D22A6" w:rsidRPr="000E476F" w:rsidRDefault="009D22A6" w:rsidP="009D22A6">
      <w:pPr>
        <w:numPr>
          <w:ilvl w:val="0"/>
          <w:numId w:val="5"/>
        </w:numPr>
        <w:tabs>
          <w:tab w:val="clear" w:pos="1320"/>
          <w:tab w:val="left" w:pos="709"/>
        </w:tabs>
        <w:ind w:left="709" w:hanging="283"/>
        <w:jc w:val="both"/>
        <w:rPr>
          <w:color w:val="000000"/>
          <w:sz w:val="24"/>
          <w:szCs w:val="24"/>
          <w:lang w:val="uk-UA"/>
        </w:rPr>
      </w:pPr>
      <w:r w:rsidRPr="000E476F">
        <w:rPr>
          <w:color w:val="000000"/>
          <w:sz w:val="24"/>
          <w:szCs w:val="24"/>
          <w:lang w:val="uk-UA"/>
        </w:rPr>
        <w:t>Затвердити наступний регламент проведення загальних зб</w:t>
      </w:r>
      <w:r>
        <w:rPr>
          <w:color w:val="000000"/>
          <w:sz w:val="24"/>
          <w:szCs w:val="24"/>
          <w:lang w:val="uk-UA"/>
        </w:rPr>
        <w:t xml:space="preserve">орів акціонерів: виступаючим з 3 питання надати до </w:t>
      </w:r>
      <w:r w:rsidR="00EB7FE9">
        <w:rPr>
          <w:color w:val="000000"/>
          <w:sz w:val="24"/>
          <w:szCs w:val="24"/>
          <w:lang w:val="uk-UA"/>
        </w:rPr>
        <w:t>15</w:t>
      </w:r>
      <w:r w:rsidRPr="000E476F">
        <w:rPr>
          <w:color w:val="000000"/>
          <w:sz w:val="24"/>
          <w:szCs w:val="24"/>
          <w:lang w:val="uk-UA"/>
        </w:rPr>
        <w:t xml:space="preserve"> хвилин</w:t>
      </w:r>
      <w:r>
        <w:rPr>
          <w:color w:val="000000"/>
          <w:sz w:val="24"/>
          <w:szCs w:val="24"/>
          <w:lang w:val="uk-UA"/>
        </w:rPr>
        <w:t>, з 4</w:t>
      </w:r>
      <w:r w:rsidR="00EB7FE9">
        <w:rPr>
          <w:color w:val="000000"/>
          <w:sz w:val="24"/>
          <w:szCs w:val="24"/>
          <w:lang w:val="uk-UA"/>
        </w:rPr>
        <w:t xml:space="preserve">, </w:t>
      </w:r>
      <w:r>
        <w:rPr>
          <w:color w:val="000000"/>
          <w:sz w:val="24"/>
          <w:szCs w:val="24"/>
          <w:lang w:val="uk-UA"/>
        </w:rPr>
        <w:t xml:space="preserve">та </w:t>
      </w:r>
      <w:r w:rsidR="00E846B6">
        <w:rPr>
          <w:color w:val="000000"/>
          <w:sz w:val="24"/>
          <w:szCs w:val="24"/>
          <w:lang w:val="uk-UA"/>
        </w:rPr>
        <w:t>5</w:t>
      </w:r>
      <w:r>
        <w:rPr>
          <w:color w:val="000000"/>
          <w:sz w:val="24"/>
          <w:szCs w:val="24"/>
          <w:lang w:val="uk-UA"/>
        </w:rPr>
        <w:t xml:space="preserve"> питання до 5 хвилин</w:t>
      </w:r>
      <w:r w:rsidRPr="000E476F">
        <w:rPr>
          <w:color w:val="000000"/>
          <w:sz w:val="24"/>
          <w:szCs w:val="24"/>
          <w:lang w:val="uk-UA"/>
        </w:rPr>
        <w:t xml:space="preserve">; виступаючим при обговоренні цих питань – до </w:t>
      </w:r>
      <w:r>
        <w:rPr>
          <w:color w:val="000000"/>
          <w:sz w:val="24"/>
          <w:szCs w:val="24"/>
          <w:lang w:val="uk-UA"/>
        </w:rPr>
        <w:t>3</w:t>
      </w:r>
      <w:r w:rsidRPr="000E476F">
        <w:rPr>
          <w:color w:val="000000"/>
          <w:sz w:val="24"/>
          <w:szCs w:val="24"/>
          <w:lang w:val="uk-UA"/>
        </w:rPr>
        <w:t xml:space="preserve"> хвилин; в цілому провести загальні збори акціонерів протягом  1,0 годин</w:t>
      </w:r>
      <w:r>
        <w:rPr>
          <w:color w:val="000000"/>
          <w:sz w:val="24"/>
          <w:szCs w:val="24"/>
          <w:lang w:val="uk-UA"/>
        </w:rPr>
        <w:t>и</w:t>
      </w:r>
      <w:r w:rsidRPr="000E476F">
        <w:rPr>
          <w:color w:val="000000"/>
          <w:sz w:val="24"/>
          <w:szCs w:val="24"/>
          <w:lang w:val="uk-UA"/>
        </w:rPr>
        <w:t>;</w:t>
      </w:r>
    </w:p>
    <w:p w:rsidR="009D22A6" w:rsidRPr="000E476F" w:rsidRDefault="009D22A6" w:rsidP="009D22A6">
      <w:pPr>
        <w:numPr>
          <w:ilvl w:val="0"/>
          <w:numId w:val="5"/>
        </w:numPr>
        <w:tabs>
          <w:tab w:val="clear" w:pos="1320"/>
          <w:tab w:val="left" w:pos="709"/>
        </w:tabs>
        <w:ind w:left="709" w:hanging="283"/>
        <w:jc w:val="both"/>
        <w:rPr>
          <w:i/>
          <w:iCs/>
          <w:sz w:val="24"/>
          <w:szCs w:val="24"/>
          <w:lang w:val="uk-UA"/>
        </w:rPr>
      </w:pPr>
      <w:r w:rsidRPr="000E476F">
        <w:rPr>
          <w:sz w:val="24"/>
          <w:szCs w:val="24"/>
          <w:lang w:val="uk-UA"/>
        </w:rPr>
        <w:t>Директору Товариства протягом 10 робочих днів з дати закриття загальних зборів акціонерів довести до відома акціонерів підсумки голосування з питань порядку денного загальних зборів у спосіб, визначений Статутом Товариства.</w:t>
      </w:r>
    </w:p>
    <w:p w:rsidR="00B15855" w:rsidRPr="0079302A" w:rsidRDefault="00B15855" w:rsidP="00B15855">
      <w:pPr>
        <w:jc w:val="both"/>
        <w:rPr>
          <w:sz w:val="24"/>
          <w:szCs w:val="24"/>
          <w:lang w:val="uk-UA"/>
        </w:rPr>
      </w:pPr>
    </w:p>
    <w:p w:rsidR="00B15855" w:rsidRPr="0079302A" w:rsidRDefault="00B15855" w:rsidP="00B15855">
      <w:pPr>
        <w:pStyle w:val="a3"/>
        <w:ind w:left="0"/>
        <w:jc w:val="both"/>
        <w:rPr>
          <w:b/>
          <w:color w:val="000000"/>
          <w:sz w:val="24"/>
          <w:szCs w:val="24"/>
          <w:lang w:val="uk-UA"/>
        </w:rPr>
      </w:pPr>
      <w:r w:rsidRPr="0079302A">
        <w:rPr>
          <w:sz w:val="24"/>
          <w:szCs w:val="24"/>
          <w:u w:val="single"/>
          <w:lang w:val="uk-UA"/>
        </w:rPr>
        <w:lastRenderedPageBreak/>
        <w:t>З третього питання проекту порядку денного</w:t>
      </w:r>
      <w:r w:rsidRPr="0079302A">
        <w:rPr>
          <w:b/>
          <w:sz w:val="24"/>
          <w:szCs w:val="24"/>
          <w:lang w:val="uk-UA"/>
        </w:rPr>
        <w:t xml:space="preserve"> «</w:t>
      </w:r>
      <w:r w:rsidR="009D22A6" w:rsidRPr="009D22A6">
        <w:rPr>
          <w:b/>
          <w:color w:val="000000"/>
          <w:sz w:val="24"/>
          <w:szCs w:val="24"/>
          <w:lang w:val="uk-UA"/>
        </w:rPr>
        <w:t>Про внесення змін до Статуту ПрАТ «ІВП» та</w:t>
      </w:r>
      <w:r w:rsidR="009D22A6" w:rsidRPr="009D22A6">
        <w:rPr>
          <w:rFonts w:eastAsia="Calibri"/>
          <w:b/>
          <w:sz w:val="24"/>
          <w:szCs w:val="24"/>
          <w:lang w:val="uk-UA"/>
        </w:rPr>
        <w:t xml:space="preserve"> затвердження його в новій редакції</w:t>
      </w:r>
      <w:r w:rsidR="00EB7FE9">
        <w:rPr>
          <w:rFonts w:eastAsia="Calibri"/>
          <w:b/>
          <w:sz w:val="24"/>
          <w:szCs w:val="24"/>
          <w:lang w:val="uk-UA"/>
        </w:rPr>
        <w:t xml:space="preserve">. </w:t>
      </w:r>
      <w:r w:rsidR="00EB7FE9" w:rsidRPr="008E22A5">
        <w:rPr>
          <w:b/>
          <w:sz w:val="24"/>
          <w:szCs w:val="24"/>
          <w:lang w:val="uk-UA"/>
        </w:rPr>
        <w:t>Затвердження уповноваженої особи на підписання нової редакції Статуту Товариства</w:t>
      </w:r>
      <w:r w:rsidRPr="0079302A">
        <w:rPr>
          <w:rFonts w:eastAsia="Calibri"/>
          <w:b/>
          <w:color w:val="000000"/>
          <w:sz w:val="24"/>
          <w:szCs w:val="24"/>
          <w:lang w:val="uk-UA"/>
        </w:rPr>
        <w:t>»</w:t>
      </w:r>
      <w:r w:rsidRPr="0079302A">
        <w:rPr>
          <w:b/>
          <w:color w:val="000000"/>
          <w:sz w:val="24"/>
          <w:szCs w:val="24"/>
          <w:lang w:val="uk-UA"/>
        </w:rPr>
        <w:t>:</w:t>
      </w:r>
    </w:p>
    <w:p w:rsidR="009D22A6" w:rsidRPr="00CE463A" w:rsidRDefault="009D22A6" w:rsidP="00CE463A">
      <w:pPr>
        <w:pStyle w:val="a3"/>
        <w:numPr>
          <w:ilvl w:val="0"/>
          <w:numId w:val="20"/>
        </w:numPr>
        <w:jc w:val="both"/>
        <w:rPr>
          <w:b/>
          <w:sz w:val="24"/>
          <w:szCs w:val="24"/>
          <w:lang w:val="uk-UA"/>
        </w:rPr>
      </w:pPr>
      <w:r w:rsidRPr="00CE463A">
        <w:rPr>
          <w:color w:val="000000"/>
          <w:sz w:val="24"/>
          <w:szCs w:val="24"/>
          <w:lang w:val="uk-UA"/>
        </w:rPr>
        <w:t>Внести зміни до Статуту Товариства про те, що вимоги </w:t>
      </w:r>
      <w:hyperlink r:id="rId7" w:anchor="n899" w:history="1">
        <w:r w:rsidRPr="00CE463A">
          <w:rPr>
            <w:sz w:val="24"/>
            <w:szCs w:val="24"/>
            <w:bdr w:val="none" w:sz="0" w:space="0" w:color="auto" w:frame="1"/>
            <w:lang w:val="uk-UA"/>
          </w:rPr>
          <w:t>статті 65</w:t>
        </w:r>
      </w:hyperlink>
      <w:r w:rsidRPr="00CE463A">
        <w:rPr>
          <w:color w:val="000000"/>
          <w:sz w:val="24"/>
          <w:szCs w:val="24"/>
          <w:lang w:val="uk-UA"/>
        </w:rPr>
        <w:t xml:space="preserve">  Закону України «Про акціонерні товариства» не поширюються на ПрАТ «ІВП» </w:t>
      </w:r>
    </w:p>
    <w:p w:rsidR="009D22A6" w:rsidRPr="00CE463A" w:rsidRDefault="009D22A6" w:rsidP="00CE463A">
      <w:pPr>
        <w:pStyle w:val="a3"/>
        <w:numPr>
          <w:ilvl w:val="0"/>
          <w:numId w:val="20"/>
        </w:numPr>
        <w:jc w:val="both"/>
        <w:rPr>
          <w:b/>
          <w:sz w:val="24"/>
          <w:szCs w:val="24"/>
          <w:lang w:val="uk-UA"/>
        </w:rPr>
      </w:pPr>
      <w:r w:rsidRPr="00CE463A">
        <w:rPr>
          <w:color w:val="000000"/>
          <w:sz w:val="24"/>
          <w:szCs w:val="24"/>
          <w:lang w:val="uk-UA"/>
        </w:rPr>
        <w:t>Внести зміни до Статуту Товариства про те, що вимоги </w:t>
      </w:r>
      <w:hyperlink r:id="rId8" w:anchor="n1454" w:history="1">
        <w:r w:rsidRPr="00CE463A">
          <w:rPr>
            <w:sz w:val="24"/>
            <w:szCs w:val="24"/>
            <w:bdr w:val="none" w:sz="0" w:space="0" w:color="auto" w:frame="1"/>
            <w:lang w:val="uk-UA"/>
          </w:rPr>
          <w:t>статей 65</w:t>
        </w:r>
      </w:hyperlink>
      <w:hyperlink r:id="rId9" w:anchor="n1454" w:history="1">
        <w:r w:rsidRPr="00CE463A">
          <w:rPr>
            <w:b/>
            <w:bCs/>
            <w:sz w:val="2"/>
            <w:szCs w:val="2"/>
            <w:bdr w:val="none" w:sz="0" w:space="0" w:color="auto" w:frame="1"/>
            <w:lang w:val="uk-UA"/>
          </w:rPr>
          <w:t>-</w:t>
        </w:r>
        <w:r w:rsidRPr="00CE463A">
          <w:rPr>
            <w:b/>
            <w:bCs/>
            <w:sz w:val="16"/>
            <w:szCs w:val="16"/>
            <w:bdr w:val="none" w:sz="0" w:space="0" w:color="auto" w:frame="1"/>
            <w:vertAlign w:val="superscript"/>
            <w:lang w:val="uk-UA"/>
          </w:rPr>
          <w:t>2</w:t>
        </w:r>
      </w:hyperlink>
      <w:r w:rsidRPr="00CE463A">
        <w:rPr>
          <w:sz w:val="24"/>
          <w:szCs w:val="24"/>
          <w:lang w:val="uk-UA"/>
        </w:rPr>
        <w:t> і </w:t>
      </w:r>
      <w:hyperlink r:id="rId10" w:anchor="n1528" w:history="1">
        <w:r w:rsidRPr="00CE463A">
          <w:rPr>
            <w:sz w:val="24"/>
            <w:szCs w:val="24"/>
            <w:bdr w:val="none" w:sz="0" w:space="0" w:color="auto" w:frame="1"/>
            <w:lang w:val="uk-UA"/>
          </w:rPr>
          <w:t>65</w:t>
        </w:r>
      </w:hyperlink>
      <w:hyperlink r:id="rId11" w:anchor="n1528" w:history="1">
        <w:r w:rsidRPr="00CE463A">
          <w:rPr>
            <w:b/>
            <w:bCs/>
            <w:sz w:val="2"/>
            <w:szCs w:val="2"/>
            <w:bdr w:val="none" w:sz="0" w:space="0" w:color="auto" w:frame="1"/>
            <w:lang w:val="uk-UA"/>
          </w:rPr>
          <w:t>-</w:t>
        </w:r>
        <w:r w:rsidRPr="00CE463A">
          <w:rPr>
            <w:b/>
            <w:bCs/>
            <w:sz w:val="16"/>
            <w:szCs w:val="16"/>
            <w:bdr w:val="none" w:sz="0" w:space="0" w:color="auto" w:frame="1"/>
            <w:vertAlign w:val="superscript"/>
            <w:lang w:val="uk-UA"/>
          </w:rPr>
          <w:t>3</w:t>
        </w:r>
      </w:hyperlink>
      <w:r w:rsidRPr="00CE463A">
        <w:rPr>
          <w:color w:val="000000"/>
          <w:sz w:val="24"/>
          <w:szCs w:val="24"/>
          <w:lang w:val="uk-UA"/>
        </w:rPr>
        <w:t xml:space="preserve">  Закону України «Про акціонерні товариства» не поширюються на ПрАТ «ІВП» </w:t>
      </w:r>
    </w:p>
    <w:p w:rsidR="009D22A6" w:rsidRPr="00CE463A" w:rsidRDefault="009D22A6" w:rsidP="00CE463A">
      <w:pPr>
        <w:pStyle w:val="a3"/>
        <w:numPr>
          <w:ilvl w:val="0"/>
          <w:numId w:val="20"/>
        </w:numPr>
        <w:jc w:val="both"/>
        <w:rPr>
          <w:b/>
          <w:sz w:val="24"/>
          <w:szCs w:val="24"/>
          <w:lang w:val="uk-UA"/>
        </w:rPr>
      </w:pPr>
      <w:r w:rsidRPr="00CE463A">
        <w:rPr>
          <w:color w:val="000000"/>
          <w:sz w:val="24"/>
          <w:szCs w:val="24"/>
          <w:lang w:val="uk-UA"/>
        </w:rPr>
        <w:t>Внести зміни до Статуту Товариства, пов’язані з уточненням видів діяльності,  приведенням деяких положень Статуту до вимог чинного законодавства та здійсненням техніко-юридичних правок.</w:t>
      </w:r>
    </w:p>
    <w:p w:rsidR="009D22A6" w:rsidRPr="00CE463A" w:rsidRDefault="009D22A6" w:rsidP="00CE463A">
      <w:pPr>
        <w:pStyle w:val="a3"/>
        <w:numPr>
          <w:ilvl w:val="0"/>
          <w:numId w:val="20"/>
        </w:numPr>
        <w:tabs>
          <w:tab w:val="left" w:pos="0"/>
        </w:tabs>
        <w:jc w:val="both"/>
        <w:rPr>
          <w:color w:val="000000"/>
          <w:sz w:val="24"/>
          <w:szCs w:val="24"/>
          <w:lang w:val="uk-UA"/>
        </w:rPr>
      </w:pPr>
      <w:r w:rsidRPr="00CE463A">
        <w:rPr>
          <w:color w:val="000000"/>
          <w:sz w:val="24"/>
          <w:szCs w:val="24"/>
          <w:lang w:val="uk-UA"/>
        </w:rPr>
        <w:t>Затвердити Статут ПрАТ «ІВП» у новій редакції.</w:t>
      </w:r>
    </w:p>
    <w:p w:rsidR="00B15855" w:rsidRPr="008E22A5" w:rsidRDefault="009D22A6" w:rsidP="00CE463A">
      <w:pPr>
        <w:pStyle w:val="a8"/>
        <w:numPr>
          <w:ilvl w:val="0"/>
          <w:numId w:val="20"/>
        </w:numPr>
        <w:tabs>
          <w:tab w:val="left" w:pos="709"/>
        </w:tabs>
        <w:ind w:right="-5"/>
        <w:rPr>
          <w:color w:val="000000"/>
          <w:szCs w:val="24"/>
        </w:rPr>
      </w:pPr>
      <w:r w:rsidRPr="008E22A5">
        <w:rPr>
          <w:bCs/>
          <w:caps/>
          <w:szCs w:val="24"/>
        </w:rPr>
        <w:t>Д</w:t>
      </w:r>
      <w:r w:rsidR="008E22A5">
        <w:rPr>
          <w:bCs/>
          <w:szCs w:val="24"/>
        </w:rPr>
        <w:t xml:space="preserve">оручити Голові Наглядової ради Товариства </w:t>
      </w:r>
      <w:r w:rsidRPr="008E22A5">
        <w:rPr>
          <w:bCs/>
          <w:szCs w:val="24"/>
        </w:rPr>
        <w:t xml:space="preserve">Носову В.М. підписати </w:t>
      </w:r>
      <w:r w:rsidRPr="008E22A5">
        <w:rPr>
          <w:szCs w:val="24"/>
        </w:rPr>
        <w:t>від імені акціонерів</w:t>
      </w:r>
      <w:r w:rsidRPr="008E22A5">
        <w:rPr>
          <w:bCs/>
          <w:szCs w:val="24"/>
        </w:rPr>
        <w:t xml:space="preserve"> нову редакцію Статуту Товариства</w:t>
      </w:r>
      <w:r w:rsidRPr="008E22A5">
        <w:rPr>
          <w:szCs w:val="24"/>
        </w:rPr>
        <w:t xml:space="preserve">. </w:t>
      </w:r>
    </w:p>
    <w:p w:rsidR="008E22A5" w:rsidRPr="008E22A5" w:rsidRDefault="008E22A5" w:rsidP="00CE463A">
      <w:pPr>
        <w:pStyle w:val="a8"/>
        <w:numPr>
          <w:ilvl w:val="0"/>
          <w:numId w:val="20"/>
        </w:numPr>
        <w:tabs>
          <w:tab w:val="left" w:pos="709"/>
        </w:tabs>
        <w:ind w:right="-5"/>
        <w:rPr>
          <w:color w:val="000000"/>
          <w:szCs w:val="24"/>
        </w:rPr>
      </w:pPr>
      <w:r>
        <w:rPr>
          <w:szCs w:val="24"/>
        </w:rPr>
        <w:t>Доручити Наглядовій раді Товариства підготувати для розгляду на наступних загальних зборах зміни до внутрішніх положень ПрАТ «ІВП» у зв’язку з затвердженням нової Статуту Товариства.</w:t>
      </w:r>
      <w:r w:rsidR="00141375">
        <w:rPr>
          <w:szCs w:val="24"/>
        </w:rPr>
        <w:t xml:space="preserve"> </w:t>
      </w:r>
      <w:r w:rsidR="009060F4">
        <w:rPr>
          <w:szCs w:val="24"/>
        </w:rPr>
        <w:t>Чинні внутрішні</w:t>
      </w:r>
      <w:r w:rsidR="00141375">
        <w:rPr>
          <w:szCs w:val="24"/>
        </w:rPr>
        <w:t xml:space="preserve"> положення Товариства</w:t>
      </w:r>
      <w:r w:rsidR="009060F4">
        <w:rPr>
          <w:szCs w:val="24"/>
        </w:rPr>
        <w:t xml:space="preserve"> </w:t>
      </w:r>
      <w:r w:rsidR="0060128F">
        <w:rPr>
          <w:szCs w:val="24"/>
        </w:rPr>
        <w:t xml:space="preserve">вважати такими, що </w:t>
      </w:r>
      <w:r w:rsidR="009060F4">
        <w:rPr>
          <w:szCs w:val="24"/>
        </w:rPr>
        <w:t>діють в частині, що не суперечи</w:t>
      </w:r>
      <w:r w:rsidR="00141375">
        <w:rPr>
          <w:szCs w:val="24"/>
        </w:rPr>
        <w:t>ть Статуту Товариства</w:t>
      </w:r>
      <w:r w:rsidR="00F57609">
        <w:rPr>
          <w:szCs w:val="24"/>
        </w:rPr>
        <w:t xml:space="preserve"> в новій редакції</w:t>
      </w:r>
      <w:r w:rsidR="00141375">
        <w:rPr>
          <w:szCs w:val="24"/>
        </w:rPr>
        <w:t xml:space="preserve">. </w:t>
      </w:r>
    </w:p>
    <w:p w:rsidR="008E22A5" w:rsidRPr="00CE463A" w:rsidRDefault="008E22A5" w:rsidP="00CE463A">
      <w:pPr>
        <w:pStyle w:val="a3"/>
        <w:numPr>
          <w:ilvl w:val="0"/>
          <w:numId w:val="20"/>
        </w:numPr>
        <w:jc w:val="both"/>
        <w:rPr>
          <w:sz w:val="24"/>
          <w:szCs w:val="24"/>
          <w:lang w:val="uk-UA"/>
        </w:rPr>
      </w:pPr>
      <w:r w:rsidRPr="00CE463A">
        <w:rPr>
          <w:sz w:val="24"/>
          <w:szCs w:val="24"/>
          <w:lang w:val="uk-UA"/>
        </w:rPr>
        <w:t xml:space="preserve">Доручити Директору Товариства  здійснити всі необхідні юридично значущі дії, пов’язані з реєстрацією нової редакції Статуту Товариства та внесенням змін до відомостей про Товариство, які містяться у ЄДР. </w:t>
      </w:r>
    </w:p>
    <w:p w:rsidR="008E22A5" w:rsidRPr="008E22A5" w:rsidRDefault="008E22A5" w:rsidP="008E22A5">
      <w:pPr>
        <w:pStyle w:val="a8"/>
        <w:tabs>
          <w:tab w:val="left" w:pos="540"/>
        </w:tabs>
        <w:ind w:left="900" w:right="-5"/>
        <w:rPr>
          <w:color w:val="000000"/>
          <w:szCs w:val="24"/>
        </w:rPr>
      </w:pPr>
    </w:p>
    <w:p w:rsidR="00B15855" w:rsidRPr="008E22A5" w:rsidRDefault="00B15855" w:rsidP="008E22A5">
      <w:pPr>
        <w:jc w:val="both"/>
        <w:rPr>
          <w:sz w:val="24"/>
          <w:szCs w:val="24"/>
          <w:lang w:val="uk-UA"/>
        </w:rPr>
      </w:pPr>
      <w:r w:rsidRPr="009D22A6">
        <w:rPr>
          <w:sz w:val="24"/>
          <w:szCs w:val="24"/>
          <w:u w:val="single"/>
          <w:lang w:val="uk-UA"/>
        </w:rPr>
        <w:t>З  четвертого питання проекту порядку денного</w:t>
      </w:r>
      <w:r w:rsidR="00EB7FE9">
        <w:rPr>
          <w:rFonts w:eastAsia="Calibri"/>
          <w:sz w:val="24"/>
          <w:szCs w:val="24"/>
          <w:lang w:val="uk-UA"/>
        </w:rPr>
        <w:t xml:space="preserve"> </w:t>
      </w:r>
      <w:r w:rsidRPr="0079302A">
        <w:rPr>
          <w:b/>
          <w:sz w:val="24"/>
          <w:szCs w:val="24"/>
          <w:lang w:val="uk-UA"/>
        </w:rPr>
        <w:t xml:space="preserve"> «</w:t>
      </w:r>
      <w:r w:rsidR="009D22A6" w:rsidRPr="00EB7FE9">
        <w:rPr>
          <w:rFonts w:eastAsia="Calibri"/>
          <w:b/>
          <w:sz w:val="24"/>
          <w:szCs w:val="24"/>
          <w:lang w:val="uk-UA"/>
        </w:rPr>
        <w:t>Про Ревізора Товариства</w:t>
      </w:r>
      <w:r w:rsidRPr="0079302A">
        <w:rPr>
          <w:b/>
          <w:color w:val="000000"/>
          <w:sz w:val="24"/>
          <w:szCs w:val="24"/>
          <w:lang w:val="uk-UA"/>
        </w:rPr>
        <w:t xml:space="preserve">»: </w:t>
      </w:r>
    </w:p>
    <w:p w:rsidR="009D22A6" w:rsidRPr="0010150C" w:rsidRDefault="009D22A6" w:rsidP="009D22A6">
      <w:pPr>
        <w:pStyle w:val="a3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10150C">
        <w:rPr>
          <w:sz w:val="24"/>
          <w:szCs w:val="24"/>
          <w:lang w:val="uk-UA"/>
        </w:rPr>
        <w:t xml:space="preserve">Інформацію про дострокове припинення повноважень </w:t>
      </w:r>
      <w:r w:rsidR="008E22A5">
        <w:rPr>
          <w:sz w:val="24"/>
          <w:szCs w:val="24"/>
          <w:lang w:val="uk-UA"/>
        </w:rPr>
        <w:t>Р</w:t>
      </w:r>
      <w:r w:rsidRPr="0010150C">
        <w:rPr>
          <w:sz w:val="24"/>
          <w:szCs w:val="24"/>
          <w:lang w:val="uk-UA"/>
        </w:rPr>
        <w:t>евізора Товариства – ТОВ «УМТП КЦРЗ» прийняти до відома</w:t>
      </w:r>
      <w:r w:rsidRPr="0010150C">
        <w:rPr>
          <w:b/>
          <w:sz w:val="24"/>
          <w:szCs w:val="24"/>
          <w:lang w:val="uk-UA"/>
        </w:rPr>
        <w:t>.</w:t>
      </w:r>
    </w:p>
    <w:p w:rsidR="009D22A6" w:rsidRPr="001C2854" w:rsidRDefault="009D22A6" w:rsidP="009D22A6">
      <w:pPr>
        <w:pStyle w:val="a3"/>
        <w:numPr>
          <w:ilvl w:val="0"/>
          <w:numId w:val="18"/>
        </w:numPr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У зв’язку з внесенням змін до Статуту Товариства </w:t>
      </w:r>
      <w:r w:rsidR="008E22A5">
        <w:rPr>
          <w:color w:val="000000"/>
          <w:sz w:val="24"/>
          <w:szCs w:val="24"/>
          <w:lang w:val="uk-UA"/>
        </w:rPr>
        <w:t xml:space="preserve">не обирати </w:t>
      </w:r>
      <w:r w:rsidR="00EB7FE9">
        <w:rPr>
          <w:color w:val="000000"/>
          <w:sz w:val="24"/>
          <w:szCs w:val="24"/>
          <w:lang w:val="uk-UA"/>
        </w:rPr>
        <w:t>Ревізора Товариства</w:t>
      </w:r>
      <w:r>
        <w:rPr>
          <w:color w:val="000000"/>
          <w:sz w:val="24"/>
          <w:szCs w:val="24"/>
          <w:lang w:val="uk-UA"/>
        </w:rPr>
        <w:t>.</w:t>
      </w:r>
    </w:p>
    <w:p w:rsidR="00B15855" w:rsidRPr="009D22A6" w:rsidRDefault="00B15855" w:rsidP="00B15855">
      <w:pPr>
        <w:tabs>
          <w:tab w:val="left" w:pos="540"/>
        </w:tabs>
        <w:ind w:left="900"/>
        <w:rPr>
          <w:color w:val="000000"/>
          <w:sz w:val="24"/>
          <w:szCs w:val="24"/>
        </w:rPr>
      </w:pPr>
    </w:p>
    <w:p w:rsidR="00B15855" w:rsidRPr="0079302A" w:rsidRDefault="008E22A5" w:rsidP="00B15855">
      <w:pPr>
        <w:tabs>
          <w:tab w:val="left" w:pos="900"/>
        </w:tabs>
        <w:rPr>
          <w:b/>
          <w:color w:val="000000"/>
          <w:sz w:val="24"/>
          <w:szCs w:val="24"/>
          <w:lang w:val="uk-UA"/>
        </w:rPr>
      </w:pPr>
      <w:r>
        <w:rPr>
          <w:sz w:val="24"/>
          <w:szCs w:val="24"/>
          <w:u w:val="single"/>
          <w:lang w:val="uk-UA"/>
        </w:rPr>
        <w:t>З  п’ят</w:t>
      </w:r>
      <w:r w:rsidRPr="0079302A">
        <w:rPr>
          <w:sz w:val="24"/>
          <w:szCs w:val="24"/>
          <w:u w:val="single"/>
          <w:lang w:val="uk-UA"/>
        </w:rPr>
        <w:t>ого</w:t>
      </w:r>
      <w:r w:rsidR="00B15855" w:rsidRPr="0079302A">
        <w:rPr>
          <w:sz w:val="24"/>
          <w:szCs w:val="24"/>
          <w:u w:val="single"/>
          <w:lang w:val="uk-UA"/>
        </w:rPr>
        <w:t xml:space="preserve"> питання проекту порядку</w:t>
      </w:r>
      <w:r w:rsidR="00B15855" w:rsidRPr="0079302A">
        <w:rPr>
          <w:b/>
          <w:sz w:val="24"/>
          <w:szCs w:val="24"/>
          <w:u w:val="single"/>
          <w:lang w:val="uk-UA"/>
        </w:rPr>
        <w:t xml:space="preserve"> </w:t>
      </w:r>
      <w:r w:rsidR="00B15855" w:rsidRPr="0079302A">
        <w:rPr>
          <w:sz w:val="24"/>
          <w:szCs w:val="24"/>
          <w:u w:val="single"/>
          <w:lang w:val="uk-UA"/>
        </w:rPr>
        <w:t xml:space="preserve">денного </w:t>
      </w:r>
      <w:r w:rsidR="00B15855" w:rsidRPr="0079302A">
        <w:rPr>
          <w:b/>
          <w:sz w:val="24"/>
          <w:szCs w:val="24"/>
          <w:lang w:val="uk-UA"/>
        </w:rPr>
        <w:t xml:space="preserve"> «</w:t>
      </w:r>
      <w:r w:rsidR="009D22A6" w:rsidRPr="00003959">
        <w:rPr>
          <w:b/>
          <w:color w:val="000000"/>
          <w:sz w:val="24"/>
          <w:szCs w:val="24"/>
          <w:lang w:val="uk-UA"/>
        </w:rPr>
        <w:t>Прийняття рішення про попереднє надання згоди на вчинення Товариством значних правочинів»:</w:t>
      </w:r>
    </w:p>
    <w:p w:rsidR="00EB7FE9" w:rsidRPr="00CE463A" w:rsidRDefault="00EB7FE9" w:rsidP="00CE463A">
      <w:pPr>
        <w:pStyle w:val="a3"/>
        <w:numPr>
          <w:ilvl w:val="0"/>
          <w:numId w:val="18"/>
        </w:numPr>
        <w:tabs>
          <w:tab w:val="left" w:pos="709"/>
        </w:tabs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Надати попередню згоду </w:t>
      </w:r>
      <w:r w:rsidRPr="00EB7FE9">
        <w:rPr>
          <w:sz w:val="24"/>
          <w:szCs w:val="24"/>
          <w:lang w:val="uk-UA"/>
        </w:rPr>
        <w:t>на вчинення ПрАТ «ІВП» значних правочинів</w:t>
      </w:r>
      <w:r w:rsidR="008E22A5">
        <w:rPr>
          <w:sz w:val="24"/>
          <w:szCs w:val="24"/>
          <w:lang w:val="uk-UA"/>
        </w:rPr>
        <w:t xml:space="preserve"> з резидентами та нерезидентами</w:t>
      </w:r>
      <w:r w:rsidR="00CE463A">
        <w:rPr>
          <w:sz w:val="24"/>
          <w:szCs w:val="24"/>
          <w:lang w:val="uk-UA"/>
        </w:rPr>
        <w:t xml:space="preserve"> України</w:t>
      </w:r>
      <w:r w:rsidRPr="00EB7FE9">
        <w:rPr>
          <w:sz w:val="24"/>
          <w:szCs w:val="24"/>
          <w:lang w:val="uk-UA"/>
        </w:rPr>
        <w:t>, які можуть вчинятися протягом року з дати прийняття цього рішення</w:t>
      </w:r>
      <w:r>
        <w:rPr>
          <w:sz w:val="24"/>
          <w:szCs w:val="24"/>
          <w:lang w:val="uk-UA"/>
        </w:rPr>
        <w:t xml:space="preserve">,  граничною сукупною вартістю </w:t>
      </w:r>
      <w:r w:rsidR="008E22A5">
        <w:rPr>
          <w:sz w:val="24"/>
          <w:szCs w:val="24"/>
          <w:lang w:val="uk-UA"/>
        </w:rPr>
        <w:t>1 000,00 млн</w:t>
      </w:r>
      <w:r w:rsidRPr="00EB7FE9">
        <w:rPr>
          <w:sz w:val="24"/>
          <w:szCs w:val="24"/>
          <w:lang w:val="uk-UA"/>
        </w:rPr>
        <w:t xml:space="preserve">. грн., пов’язаних </w:t>
      </w:r>
      <w:r w:rsidR="00CE463A" w:rsidRPr="00EB7FE9">
        <w:rPr>
          <w:sz w:val="24"/>
          <w:szCs w:val="24"/>
          <w:lang w:val="uk-UA"/>
        </w:rPr>
        <w:t>з реалізацією продукції, наданням послуг (виконанням робіт) в гірничої, металургійної та будівельн</w:t>
      </w:r>
      <w:r w:rsidR="00F57609">
        <w:rPr>
          <w:sz w:val="24"/>
          <w:szCs w:val="24"/>
          <w:lang w:val="uk-UA"/>
        </w:rPr>
        <w:t>ої</w:t>
      </w:r>
      <w:bookmarkStart w:id="0" w:name="_GoBack"/>
      <w:bookmarkEnd w:id="0"/>
      <w:r w:rsidR="00CE463A" w:rsidRPr="00EB7FE9">
        <w:rPr>
          <w:sz w:val="24"/>
          <w:szCs w:val="24"/>
          <w:lang w:val="uk-UA"/>
        </w:rPr>
        <w:t xml:space="preserve"> галузях</w:t>
      </w:r>
      <w:r w:rsidR="00CE463A">
        <w:rPr>
          <w:sz w:val="24"/>
          <w:szCs w:val="24"/>
          <w:lang w:val="uk-UA"/>
        </w:rPr>
        <w:t xml:space="preserve">, а також </w:t>
      </w:r>
      <w:r>
        <w:rPr>
          <w:sz w:val="24"/>
          <w:szCs w:val="24"/>
          <w:lang w:val="uk-UA"/>
        </w:rPr>
        <w:t>з</w:t>
      </w:r>
      <w:r>
        <w:rPr>
          <w:color w:val="000000"/>
          <w:sz w:val="24"/>
          <w:szCs w:val="24"/>
          <w:lang w:val="uk-UA"/>
        </w:rPr>
        <w:t xml:space="preserve"> участю в міжнародних інвестиційних проектах щодо будівництва комплексів</w:t>
      </w:r>
      <w:r w:rsidR="00CE463A">
        <w:rPr>
          <w:color w:val="000000"/>
          <w:sz w:val="24"/>
          <w:szCs w:val="24"/>
          <w:lang w:val="uk-UA"/>
        </w:rPr>
        <w:t xml:space="preserve"> по виготовленню компонентів ВР.</w:t>
      </w:r>
    </w:p>
    <w:p w:rsidR="00B15855" w:rsidRPr="0079302A" w:rsidRDefault="00B15855" w:rsidP="0036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val="uk-UA"/>
        </w:rPr>
      </w:pPr>
    </w:p>
    <w:p w:rsidR="006C0132" w:rsidRPr="0079302A" w:rsidRDefault="0036437B" w:rsidP="00992C51">
      <w:pPr>
        <w:pStyle w:val="a8"/>
        <w:ind w:firstLine="568"/>
        <w:rPr>
          <w:szCs w:val="24"/>
        </w:rPr>
      </w:pPr>
      <w:r w:rsidRPr="0079302A">
        <w:rPr>
          <w:color w:val="000000"/>
          <w:szCs w:val="24"/>
        </w:rPr>
        <w:t xml:space="preserve">Акціонери мають можливість ознайомитися з </w:t>
      </w:r>
      <w:r w:rsidR="007047D6" w:rsidRPr="0079302A">
        <w:rPr>
          <w:color w:val="000000"/>
          <w:szCs w:val="24"/>
        </w:rPr>
        <w:t>матеріал</w:t>
      </w:r>
      <w:r w:rsidRPr="0079302A">
        <w:rPr>
          <w:color w:val="000000"/>
          <w:szCs w:val="24"/>
        </w:rPr>
        <w:t>ами,  необхідними для прийняття рішень  з  питань</w:t>
      </w:r>
      <w:r w:rsidR="006C0132" w:rsidRPr="0079302A">
        <w:rPr>
          <w:color w:val="000000"/>
          <w:szCs w:val="24"/>
        </w:rPr>
        <w:t>, що</w:t>
      </w:r>
      <w:r w:rsidRPr="0079302A">
        <w:rPr>
          <w:color w:val="000000"/>
          <w:szCs w:val="24"/>
        </w:rPr>
        <w:t xml:space="preserve"> </w:t>
      </w:r>
      <w:r w:rsidR="006C0132" w:rsidRPr="0079302A">
        <w:rPr>
          <w:color w:val="000000"/>
          <w:szCs w:val="24"/>
        </w:rPr>
        <w:t>виносяться на голосування, згідно з порядком денним</w:t>
      </w:r>
      <w:r w:rsidRPr="0079302A">
        <w:rPr>
          <w:color w:val="000000"/>
          <w:szCs w:val="24"/>
        </w:rPr>
        <w:t xml:space="preserve"> до дати проведення загальних зборів </w:t>
      </w:r>
      <w:r w:rsidR="00D327AB" w:rsidRPr="0079302A">
        <w:rPr>
          <w:color w:val="000000"/>
          <w:szCs w:val="24"/>
        </w:rPr>
        <w:t xml:space="preserve">акціонерів </w:t>
      </w:r>
      <w:r w:rsidRPr="0079302A">
        <w:rPr>
          <w:color w:val="000000"/>
          <w:szCs w:val="24"/>
        </w:rPr>
        <w:t>у  робочі  дні з 10:00 до 16:00 за зверненням до Директора за місцезнаходженням Товариства</w:t>
      </w:r>
      <w:r w:rsidR="00D327AB" w:rsidRPr="0079302A">
        <w:rPr>
          <w:color w:val="000000"/>
          <w:szCs w:val="24"/>
        </w:rPr>
        <w:t>,</w:t>
      </w:r>
      <w:r w:rsidRPr="0079302A">
        <w:rPr>
          <w:color w:val="000000"/>
          <w:szCs w:val="24"/>
        </w:rPr>
        <w:t xml:space="preserve"> або за зверненням до Голови Наглядової ради за місцезнаходженням відокремленого структурного підрозділу, а саме: </w:t>
      </w:r>
      <w:r w:rsidR="00D27D70" w:rsidRPr="0079302A">
        <w:rPr>
          <w:color w:val="000000"/>
          <w:szCs w:val="24"/>
        </w:rPr>
        <w:t>м.</w:t>
      </w:r>
      <w:r w:rsidR="00CE463A">
        <w:rPr>
          <w:color w:val="000000"/>
          <w:szCs w:val="24"/>
        </w:rPr>
        <w:t xml:space="preserve"> </w:t>
      </w:r>
      <w:r w:rsidRPr="0079302A">
        <w:rPr>
          <w:color w:val="000000"/>
          <w:szCs w:val="24"/>
        </w:rPr>
        <w:t xml:space="preserve">Кривий Ріг, вул. Коломойцівська, 1, </w:t>
      </w:r>
      <w:r w:rsidR="00D327AB" w:rsidRPr="0079302A">
        <w:rPr>
          <w:color w:val="000000"/>
          <w:szCs w:val="24"/>
        </w:rPr>
        <w:t xml:space="preserve"> </w:t>
      </w:r>
      <w:r w:rsidRPr="0079302A">
        <w:rPr>
          <w:color w:val="000000"/>
          <w:szCs w:val="24"/>
        </w:rPr>
        <w:t>кімната 203, а також в день проведення загальних зборів – у місці їх проведення.</w:t>
      </w:r>
      <w:r w:rsidR="00CE463A">
        <w:rPr>
          <w:color w:val="000000"/>
          <w:szCs w:val="24"/>
        </w:rPr>
        <w:t xml:space="preserve"> Адреса</w:t>
      </w:r>
      <w:r w:rsidR="00CE463A">
        <w:rPr>
          <w:szCs w:val="24"/>
        </w:rPr>
        <w:t xml:space="preserve"> веб-сайту</w:t>
      </w:r>
      <w:r w:rsidR="003F2100" w:rsidRPr="0079302A">
        <w:rPr>
          <w:color w:val="000000"/>
          <w:szCs w:val="24"/>
        </w:rPr>
        <w:t>, на як</w:t>
      </w:r>
      <w:r w:rsidR="00CE463A">
        <w:rPr>
          <w:color w:val="000000"/>
          <w:szCs w:val="24"/>
        </w:rPr>
        <w:t>ому розміщена інформація</w:t>
      </w:r>
      <w:r w:rsidR="003F2100" w:rsidRPr="0079302A">
        <w:rPr>
          <w:color w:val="000000"/>
          <w:szCs w:val="24"/>
        </w:rPr>
        <w:t xml:space="preserve"> з проект</w:t>
      </w:r>
      <w:r w:rsidR="00CE463A">
        <w:rPr>
          <w:color w:val="000000"/>
          <w:szCs w:val="24"/>
        </w:rPr>
        <w:t>о</w:t>
      </w:r>
      <w:r w:rsidR="003F2100" w:rsidRPr="0079302A">
        <w:rPr>
          <w:color w:val="000000"/>
          <w:szCs w:val="24"/>
        </w:rPr>
        <w:t>м</w:t>
      </w:r>
      <w:r w:rsidR="00CE463A">
        <w:rPr>
          <w:color w:val="000000"/>
          <w:szCs w:val="24"/>
        </w:rPr>
        <w:t xml:space="preserve"> рішення</w:t>
      </w:r>
      <w:r w:rsidR="003F2100" w:rsidRPr="0079302A">
        <w:rPr>
          <w:color w:val="000000"/>
          <w:szCs w:val="24"/>
        </w:rPr>
        <w:t xml:space="preserve"> щодо кожного з питань, включених до проекту порядку денного:</w:t>
      </w:r>
      <w:r w:rsidR="003F2100" w:rsidRPr="0079302A">
        <w:rPr>
          <w:szCs w:val="24"/>
        </w:rPr>
        <w:t xml:space="preserve"> </w:t>
      </w:r>
      <w:hyperlink r:id="rId12" w:history="1">
        <w:r w:rsidR="006C0132" w:rsidRPr="0079302A">
          <w:rPr>
            <w:rStyle w:val="ad"/>
            <w:szCs w:val="24"/>
          </w:rPr>
          <w:t>www.ivp.pat.ua</w:t>
        </w:r>
      </w:hyperlink>
      <w:r w:rsidR="006C0132" w:rsidRPr="0079302A">
        <w:rPr>
          <w:color w:val="000000"/>
          <w:szCs w:val="24"/>
        </w:rPr>
        <w:t xml:space="preserve">. </w:t>
      </w:r>
      <w:r w:rsidR="006C0132" w:rsidRPr="0079302A">
        <w:rPr>
          <w:szCs w:val="24"/>
        </w:rPr>
        <w:t>Телефон для довідок:  (056) 404-95-84</w:t>
      </w:r>
      <w:r w:rsidR="00992C51" w:rsidRPr="0079302A">
        <w:rPr>
          <w:szCs w:val="24"/>
        </w:rPr>
        <w:t>.</w:t>
      </w:r>
    </w:p>
    <w:p w:rsidR="00E152DA" w:rsidRDefault="00E152DA" w:rsidP="00992C51">
      <w:pPr>
        <w:pStyle w:val="a8"/>
        <w:ind w:firstLine="568"/>
        <w:rPr>
          <w:szCs w:val="24"/>
        </w:rPr>
      </w:pPr>
      <w:r w:rsidRPr="0079302A">
        <w:rPr>
          <w:szCs w:val="24"/>
        </w:rPr>
        <w:t>Для участі в зборах акціонерам потрібно мати документ, що посвідчує особу (паспорт), а представникам акціонерів також документ, що підтверджує їх повноваження на участь у загальних зборах акціонерів</w:t>
      </w:r>
      <w:r w:rsidRPr="00237D31">
        <w:rPr>
          <w:szCs w:val="24"/>
        </w:rPr>
        <w:t>.</w:t>
      </w:r>
    </w:p>
    <w:p w:rsidR="008502F9" w:rsidRDefault="008502F9" w:rsidP="00992C51">
      <w:pPr>
        <w:pStyle w:val="a8"/>
        <w:ind w:firstLine="568"/>
        <w:rPr>
          <w:szCs w:val="24"/>
        </w:rPr>
      </w:pPr>
    </w:p>
    <w:p w:rsidR="008502F9" w:rsidRPr="00237D31" w:rsidRDefault="008502F9" w:rsidP="00992C51">
      <w:pPr>
        <w:pStyle w:val="a8"/>
        <w:ind w:firstLine="568"/>
        <w:rPr>
          <w:szCs w:val="24"/>
        </w:rPr>
      </w:pPr>
    </w:p>
    <w:p w:rsidR="0036437B" w:rsidRPr="00237D31" w:rsidRDefault="003F2100" w:rsidP="002F19B4">
      <w:pPr>
        <w:pStyle w:val="a8"/>
        <w:rPr>
          <w:szCs w:val="24"/>
        </w:rPr>
      </w:pPr>
      <w:r w:rsidRPr="00237D31">
        <w:rPr>
          <w:szCs w:val="24"/>
          <w:lang w:val="ru-RU"/>
        </w:rPr>
        <w:t xml:space="preserve">  </w:t>
      </w:r>
      <w:r w:rsidRPr="00237D31">
        <w:rPr>
          <w:szCs w:val="24"/>
        </w:rPr>
        <w:t xml:space="preserve">  </w:t>
      </w:r>
      <w:bookmarkStart w:id="1" w:name="3619"/>
      <w:bookmarkStart w:id="2" w:name="3626"/>
      <w:bookmarkStart w:id="3" w:name="3632"/>
      <w:bookmarkStart w:id="4" w:name="3634"/>
      <w:bookmarkStart w:id="5" w:name="3638"/>
      <w:bookmarkStart w:id="6" w:name="3646"/>
      <w:bookmarkStart w:id="7" w:name="3660"/>
      <w:bookmarkStart w:id="8" w:name="3661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36437B" w:rsidRPr="00237D31">
        <w:rPr>
          <w:szCs w:val="24"/>
        </w:rPr>
        <w:t xml:space="preserve">        Голова Наглядової ради                                                               Носов В.М.</w:t>
      </w:r>
    </w:p>
    <w:sectPr w:rsidR="0036437B" w:rsidRPr="00237D31" w:rsidSect="00585ED1">
      <w:pgSz w:w="11906" w:h="16838"/>
      <w:pgMar w:top="567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597" w:rsidRDefault="002C2597" w:rsidP="002F19B4">
      <w:r>
        <w:separator/>
      </w:r>
    </w:p>
  </w:endnote>
  <w:endnote w:type="continuationSeparator" w:id="0">
    <w:p w:rsidR="002C2597" w:rsidRDefault="002C2597" w:rsidP="002F1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597" w:rsidRDefault="002C2597" w:rsidP="002F19B4">
      <w:r>
        <w:separator/>
      </w:r>
    </w:p>
  </w:footnote>
  <w:footnote w:type="continuationSeparator" w:id="0">
    <w:p w:rsidR="002C2597" w:rsidRDefault="002C2597" w:rsidP="002F1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977"/>
    <w:multiLevelType w:val="hybridMultilevel"/>
    <w:tmpl w:val="F0C68A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FE272EC"/>
    <w:multiLevelType w:val="hybridMultilevel"/>
    <w:tmpl w:val="1D441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54724"/>
    <w:multiLevelType w:val="hybridMultilevel"/>
    <w:tmpl w:val="E1D42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B1342"/>
    <w:multiLevelType w:val="hybridMultilevel"/>
    <w:tmpl w:val="46E2A4F8"/>
    <w:lvl w:ilvl="0" w:tplc="332A2672">
      <w:start w:val="1"/>
      <w:numFmt w:val="decimal"/>
      <w:lvlText w:val="%1."/>
      <w:lvlJc w:val="left"/>
      <w:pPr>
        <w:ind w:left="1048" w:hanging="48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C632A"/>
    <w:multiLevelType w:val="hybridMultilevel"/>
    <w:tmpl w:val="6DBC399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238C7317"/>
    <w:multiLevelType w:val="hybridMultilevel"/>
    <w:tmpl w:val="4B4AC0E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2ADF6DCB"/>
    <w:multiLevelType w:val="hybridMultilevel"/>
    <w:tmpl w:val="8AA2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16385"/>
    <w:multiLevelType w:val="hybridMultilevel"/>
    <w:tmpl w:val="6DBC399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37974839"/>
    <w:multiLevelType w:val="hybridMultilevel"/>
    <w:tmpl w:val="FA147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A54FB"/>
    <w:multiLevelType w:val="hybridMultilevel"/>
    <w:tmpl w:val="F0DE25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A7C57B8"/>
    <w:multiLevelType w:val="hybridMultilevel"/>
    <w:tmpl w:val="016A8F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50052F0"/>
    <w:multiLevelType w:val="hybridMultilevel"/>
    <w:tmpl w:val="E5767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A3D04"/>
    <w:multiLevelType w:val="hybridMultilevel"/>
    <w:tmpl w:val="B2ECA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07B82"/>
    <w:multiLevelType w:val="hybridMultilevel"/>
    <w:tmpl w:val="28A46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DC34E2"/>
    <w:multiLevelType w:val="hybridMultilevel"/>
    <w:tmpl w:val="DFD0B7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00F2C8A"/>
    <w:multiLevelType w:val="hybridMultilevel"/>
    <w:tmpl w:val="3F88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1A75D9"/>
    <w:multiLevelType w:val="hybridMultilevel"/>
    <w:tmpl w:val="C03080FE"/>
    <w:lvl w:ilvl="0" w:tplc="465ED07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D72162"/>
    <w:multiLevelType w:val="hybridMultilevel"/>
    <w:tmpl w:val="0A9E9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17"/>
  </w:num>
  <w:num w:numId="10">
    <w:abstractNumId w:val="13"/>
  </w:num>
  <w:num w:numId="11">
    <w:abstractNumId w:val="15"/>
  </w:num>
  <w:num w:numId="12">
    <w:abstractNumId w:val="2"/>
  </w:num>
  <w:num w:numId="13">
    <w:abstractNumId w:val="14"/>
  </w:num>
  <w:num w:numId="14">
    <w:abstractNumId w:val="7"/>
  </w:num>
  <w:num w:numId="15">
    <w:abstractNumId w:val="12"/>
  </w:num>
  <w:num w:numId="16">
    <w:abstractNumId w:val="4"/>
  </w:num>
  <w:num w:numId="17">
    <w:abstractNumId w:val="1"/>
  </w:num>
  <w:num w:numId="18">
    <w:abstractNumId w:val="11"/>
  </w:num>
  <w:num w:numId="19">
    <w:abstractNumId w:val="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15F"/>
    <w:rsid w:val="00010A9D"/>
    <w:rsid w:val="000624D8"/>
    <w:rsid w:val="000905B6"/>
    <w:rsid w:val="000D0920"/>
    <w:rsid w:val="0010193C"/>
    <w:rsid w:val="0011655F"/>
    <w:rsid w:val="00127F01"/>
    <w:rsid w:val="00141375"/>
    <w:rsid w:val="00146845"/>
    <w:rsid w:val="001523FD"/>
    <w:rsid w:val="00181387"/>
    <w:rsid w:val="00185C94"/>
    <w:rsid w:val="00191943"/>
    <w:rsid w:val="00191F6E"/>
    <w:rsid w:val="001975B4"/>
    <w:rsid w:val="00206884"/>
    <w:rsid w:val="00233017"/>
    <w:rsid w:val="00237D31"/>
    <w:rsid w:val="002A0921"/>
    <w:rsid w:val="002C2597"/>
    <w:rsid w:val="002F19B4"/>
    <w:rsid w:val="003479D8"/>
    <w:rsid w:val="0036437B"/>
    <w:rsid w:val="003F2100"/>
    <w:rsid w:val="00426AF5"/>
    <w:rsid w:val="004556E4"/>
    <w:rsid w:val="0045796C"/>
    <w:rsid w:val="00476C0E"/>
    <w:rsid w:val="00482BA7"/>
    <w:rsid w:val="00497CC2"/>
    <w:rsid w:val="004B6ECB"/>
    <w:rsid w:val="0051540F"/>
    <w:rsid w:val="00536B59"/>
    <w:rsid w:val="005529B2"/>
    <w:rsid w:val="00552A51"/>
    <w:rsid w:val="00573AF9"/>
    <w:rsid w:val="00580A45"/>
    <w:rsid w:val="00585ED1"/>
    <w:rsid w:val="0060128F"/>
    <w:rsid w:val="00653756"/>
    <w:rsid w:val="006960BF"/>
    <w:rsid w:val="006A4032"/>
    <w:rsid w:val="006C0132"/>
    <w:rsid w:val="006F54ED"/>
    <w:rsid w:val="007047D6"/>
    <w:rsid w:val="007155F4"/>
    <w:rsid w:val="00756600"/>
    <w:rsid w:val="00784B03"/>
    <w:rsid w:val="0079302A"/>
    <w:rsid w:val="007F1AB5"/>
    <w:rsid w:val="00837046"/>
    <w:rsid w:val="008502F9"/>
    <w:rsid w:val="00857FE7"/>
    <w:rsid w:val="00861530"/>
    <w:rsid w:val="008E22A5"/>
    <w:rsid w:val="008E4567"/>
    <w:rsid w:val="009060F4"/>
    <w:rsid w:val="00917611"/>
    <w:rsid w:val="0095017D"/>
    <w:rsid w:val="009528E4"/>
    <w:rsid w:val="00991A60"/>
    <w:rsid w:val="00992C51"/>
    <w:rsid w:val="009D22A6"/>
    <w:rsid w:val="00A10EF7"/>
    <w:rsid w:val="00A22B61"/>
    <w:rsid w:val="00A4215F"/>
    <w:rsid w:val="00A72FAB"/>
    <w:rsid w:val="00A82C70"/>
    <w:rsid w:val="00A8569B"/>
    <w:rsid w:val="00AA542A"/>
    <w:rsid w:val="00AE0BB7"/>
    <w:rsid w:val="00B15855"/>
    <w:rsid w:val="00B27468"/>
    <w:rsid w:val="00B809B0"/>
    <w:rsid w:val="00B81C7F"/>
    <w:rsid w:val="00BA78EC"/>
    <w:rsid w:val="00BF33E3"/>
    <w:rsid w:val="00C55C7F"/>
    <w:rsid w:val="00C75FD0"/>
    <w:rsid w:val="00CC1F11"/>
    <w:rsid w:val="00CC6232"/>
    <w:rsid w:val="00CE463A"/>
    <w:rsid w:val="00CE5C8E"/>
    <w:rsid w:val="00CE7676"/>
    <w:rsid w:val="00CF1FBB"/>
    <w:rsid w:val="00D27D70"/>
    <w:rsid w:val="00D30DC0"/>
    <w:rsid w:val="00D327AB"/>
    <w:rsid w:val="00DB0D39"/>
    <w:rsid w:val="00DB7A41"/>
    <w:rsid w:val="00DE01C8"/>
    <w:rsid w:val="00E152DA"/>
    <w:rsid w:val="00E21E7A"/>
    <w:rsid w:val="00E43BD4"/>
    <w:rsid w:val="00E47E9E"/>
    <w:rsid w:val="00E748A0"/>
    <w:rsid w:val="00E80D21"/>
    <w:rsid w:val="00E846B6"/>
    <w:rsid w:val="00EB7FE9"/>
    <w:rsid w:val="00EC3AA0"/>
    <w:rsid w:val="00ED7FDA"/>
    <w:rsid w:val="00F01BFE"/>
    <w:rsid w:val="00F251F5"/>
    <w:rsid w:val="00F45B64"/>
    <w:rsid w:val="00F57609"/>
    <w:rsid w:val="00FC4D8D"/>
    <w:rsid w:val="00FD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15F"/>
    <w:pPr>
      <w:ind w:left="720"/>
      <w:contextualSpacing/>
    </w:pPr>
  </w:style>
  <w:style w:type="paragraph" w:styleId="a4">
    <w:name w:val="Title"/>
    <w:basedOn w:val="a"/>
    <w:link w:val="a5"/>
    <w:qFormat/>
    <w:rsid w:val="00185C94"/>
    <w:pPr>
      <w:jc w:val="center"/>
    </w:pPr>
    <w:rPr>
      <w:sz w:val="24"/>
      <w:lang w:val="uk-UA"/>
    </w:rPr>
  </w:style>
  <w:style w:type="character" w:customStyle="1" w:styleId="a5">
    <w:name w:val="Название Знак"/>
    <w:basedOn w:val="a0"/>
    <w:link w:val="a4"/>
    <w:rsid w:val="00185C9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Subtitle"/>
    <w:basedOn w:val="a"/>
    <w:link w:val="a7"/>
    <w:qFormat/>
    <w:rsid w:val="00185C94"/>
    <w:pPr>
      <w:jc w:val="center"/>
    </w:pPr>
    <w:rPr>
      <w:b/>
      <w:sz w:val="32"/>
      <w:lang w:val="uk-UA"/>
    </w:rPr>
  </w:style>
  <w:style w:type="character" w:customStyle="1" w:styleId="a7">
    <w:name w:val="Подзаголовок Знак"/>
    <w:basedOn w:val="a0"/>
    <w:link w:val="a6"/>
    <w:rsid w:val="00185C9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8">
    <w:name w:val="Body Text"/>
    <w:basedOn w:val="a"/>
    <w:link w:val="a9"/>
    <w:rsid w:val="0036437B"/>
    <w:pPr>
      <w:jc w:val="both"/>
    </w:pPr>
    <w:rPr>
      <w:sz w:val="24"/>
      <w:lang w:val="uk-UA"/>
    </w:rPr>
  </w:style>
  <w:style w:type="character" w:customStyle="1" w:styleId="a9">
    <w:name w:val="Основной текст Знак"/>
    <w:basedOn w:val="a0"/>
    <w:link w:val="a8"/>
    <w:rsid w:val="0036437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a">
    <w:name w:val="Table Grid"/>
    <w:basedOn w:val="a1"/>
    <w:rsid w:val="00364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01B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1BFE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6C0132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2F19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1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F19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F19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514-17/print14430989808347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514-17/print1443098980834723" TargetMode="External"/><Relationship Id="rId12" Type="http://schemas.openxmlformats.org/officeDocument/2006/relationships/hyperlink" Target="http://www.ivp.pat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2.rada.gov.ua/laws/show/514-17/print144309898083472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akon2.rada.gov.ua/laws/show/514-17/print1443098980834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514-17/print14430989808347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Home</cp:lastModifiedBy>
  <cp:revision>3</cp:revision>
  <cp:lastPrinted>2017-11-20T08:51:00Z</cp:lastPrinted>
  <dcterms:created xsi:type="dcterms:W3CDTF">2017-11-20T08:50:00Z</dcterms:created>
  <dcterms:modified xsi:type="dcterms:W3CDTF">2017-11-20T09:02:00Z</dcterms:modified>
</cp:coreProperties>
</file>